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2292" w:rsidRDefault="009000D4" w:rsidP="009000D4">
      <w:pPr>
        <w:spacing w:line="240" w:lineRule="auto"/>
        <w:ind w:right="-450"/>
        <w:rPr>
          <w:noProof/>
        </w:rPr>
      </w:pPr>
      <w:bookmarkStart w:id="0" w:name="_GoBack"/>
      <w:bookmarkEnd w:id="0"/>
      <w:r>
        <w:rPr>
          <w:noProof/>
        </w:rPr>
        <w:drawing>
          <wp:anchor distT="0" distB="0" distL="114300" distR="114300" simplePos="0" relativeHeight="251659264" behindDoc="0" locked="0" layoutInCell="1" allowOverlap="1" wp14:anchorId="0D7879E2" wp14:editId="61E89D6E">
            <wp:simplePos x="0" y="0"/>
            <wp:positionH relativeFrom="column">
              <wp:posOffset>-400050</wp:posOffset>
            </wp:positionH>
            <wp:positionV relativeFrom="paragraph">
              <wp:posOffset>-95250</wp:posOffset>
            </wp:positionV>
            <wp:extent cx="952500" cy="14859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952500" cy="1485900"/>
                    </a:xfrm>
                    <a:prstGeom prst="rect">
                      <a:avLst/>
                    </a:prstGeom>
                  </pic:spPr>
                </pic:pic>
              </a:graphicData>
            </a:graphic>
            <wp14:sizeRelH relativeFrom="page">
              <wp14:pctWidth>0</wp14:pctWidth>
            </wp14:sizeRelH>
            <wp14:sizeRelV relativeFrom="page">
              <wp14:pctHeight>0</wp14:pctHeight>
            </wp14:sizeRelV>
          </wp:anchor>
        </w:drawing>
      </w:r>
      <w:r>
        <w:rPr>
          <w:sz w:val="40"/>
          <w:szCs w:val="40"/>
        </w:rPr>
        <w:t xml:space="preserve">            </w:t>
      </w:r>
      <w:r w:rsidR="004C2292">
        <w:rPr>
          <w:sz w:val="40"/>
          <w:szCs w:val="40"/>
        </w:rPr>
        <w:t xml:space="preserve">        Redefining STEAM</w:t>
      </w:r>
      <w:r>
        <w:rPr>
          <w:sz w:val="40"/>
          <w:szCs w:val="40"/>
        </w:rPr>
        <w:t>:</w:t>
      </w:r>
    </w:p>
    <w:p w:rsidR="009000D4" w:rsidRPr="004C2292" w:rsidRDefault="004C2292" w:rsidP="004C2292">
      <w:pPr>
        <w:spacing w:line="240" w:lineRule="auto"/>
        <w:ind w:right="-450"/>
        <w:rPr>
          <w:i/>
          <w:color w:val="FF0000"/>
          <w:sz w:val="40"/>
          <w:szCs w:val="40"/>
        </w:rPr>
      </w:pPr>
      <w:r w:rsidRPr="004C2292">
        <w:rPr>
          <w:noProof/>
          <w:color w:val="FF0000"/>
        </w:rPr>
        <w:t xml:space="preserve">          </w:t>
      </w:r>
      <w:r w:rsidR="00805DE1">
        <w:rPr>
          <w:i/>
          <w:noProof/>
          <w:color w:val="FF0000"/>
        </w:rPr>
        <w:t xml:space="preserve">Engaging Students </w:t>
      </w:r>
      <w:r w:rsidR="00C91533">
        <w:rPr>
          <w:i/>
          <w:noProof/>
          <w:color w:val="FF0000"/>
        </w:rPr>
        <w:t>in L</w:t>
      </w:r>
      <w:r w:rsidR="00805DE1">
        <w:rPr>
          <w:i/>
          <w:noProof/>
          <w:color w:val="FF0000"/>
        </w:rPr>
        <w:t xml:space="preserve">earning </w:t>
      </w:r>
      <w:r w:rsidR="000E7D8A">
        <w:rPr>
          <w:i/>
          <w:noProof/>
          <w:color w:val="FF0000"/>
        </w:rPr>
        <w:t>Through</w:t>
      </w:r>
      <w:r w:rsidR="00C91533">
        <w:rPr>
          <w:i/>
          <w:noProof/>
          <w:color w:val="FF0000"/>
        </w:rPr>
        <w:t xml:space="preserve"> </w:t>
      </w:r>
      <w:r w:rsidRPr="004C2292">
        <w:rPr>
          <w:i/>
          <w:noProof/>
          <w:color w:val="FF0000"/>
        </w:rPr>
        <w:t>Science and Engineering Practices</w:t>
      </w:r>
    </w:p>
    <w:p w:rsidR="009000D4" w:rsidRDefault="009000D4" w:rsidP="009000D4">
      <w:pPr>
        <w:rPr>
          <w:b/>
          <w:sz w:val="28"/>
          <w:szCs w:val="28"/>
        </w:rPr>
      </w:pPr>
      <w:r>
        <w:rPr>
          <w:b/>
          <w:sz w:val="28"/>
          <w:szCs w:val="28"/>
        </w:rPr>
        <w:t xml:space="preserve">             </w:t>
      </w:r>
      <w:r w:rsidR="004C2292">
        <w:rPr>
          <w:b/>
          <w:sz w:val="28"/>
          <w:szCs w:val="28"/>
        </w:rPr>
        <w:t xml:space="preserve">                       </w:t>
      </w:r>
      <w:r w:rsidR="003D195D">
        <w:rPr>
          <w:b/>
          <w:sz w:val="28"/>
          <w:szCs w:val="28"/>
        </w:rPr>
        <w:t xml:space="preserve"> </w:t>
      </w:r>
      <w:r w:rsidR="000E7D8A">
        <w:rPr>
          <w:b/>
          <w:sz w:val="28"/>
          <w:szCs w:val="28"/>
        </w:rPr>
        <w:t>W</w:t>
      </w:r>
      <w:r w:rsidR="004C2292">
        <w:rPr>
          <w:b/>
          <w:sz w:val="28"/>
          <w:szCs w:val="28"/>
        </w:rPr>
        <w:t>ith Lee Schmitt</w:t>
      </w:r>
    </w:p>
    <w:p w:rsidR="009000D4" w:rsidRPr="005E0F37" w:rsidRDefault="004C2292" w:rsidP="009000D4">
      <w:pPr>
        <w:rPr>
          <w:b/>
          <w:sz w:val="28"/>
          <w:szCs w:val="28"/>
        </w:rPr>
      </w:pPr>
      <w:r>
        <w:rPr>
          <w:b/>
          <w:sz w:val="28"/>
          <w:szCs w:val="28"/>
        </w:rPr>
        <w:t xml:space="preserve">                                </w:t>
      </w:r>
      <w:r>
        <w:t>8:00 – 3:00, July 16-17, 2019</w:t>
      </w:r>
    </w:p>
    <w:p w:rsidR="009000D4" w:rsidRPr="002B5A3C" w:rsidRDefault="009000D4" w:rsidP="009000D4">
      <w:pPr>
        <w:rPr>
          <w:b/>
        </w:rPr>
      </w:pPr>
      <w:r>
        <w:rPr>
          <w:b/>
        </w:rPr>
        <w:t xml:space="preserve"> </w:t>
      </w:r>
      <w:r w:rsidR="004C2292">
        <w:rPr>
          <w:b/>
        </w:rPr>
        <w:t xml:space="preserve">                                   </w:t>
      </w:r>
      <w:r w:rsidRPr="002B5A3C">
        <w:rPr>
          <w:b/>
        </w:rPr>
        <w:t xml:space="preserve">Sponsored by </w:t>
      </w:r>
      <w:proofErr w:type="spellStart"/>
      <w:r w:rsidRPr="002B5A3C">
        <w:rPr>
          <w:b/>
        </w:rPr>
        <w:t>Orono</w:t>
      </w:r>
      <w:proofErr w:type="spellEnd"/>
      <w:r w:rsidRPr="002B5A3C">
        <w:rPr>
          <w:b/>
        </w:rPr>
        <w:t xml:space="preserve"> Public Schools</w:t>
      </w:r>
    </w:p>
    <w:p w:rsidR="009000D4" w:rsidRDefault="004C2292" w:rsidP="009000D4">
      <w:pPr>
        <w:spacing w:line="240" w:lineRule="auto"/>
      </w:pPr>
      <w:r>
        <w:rPr>
          <w:rFonts w:ascii="Arial" w:hAnsi="Arial" w:cs="Arial"/>
          <w:sz w:val="20"/>
          <w:szCs w:val="20"/>
          <w:shd w:val="clear" w:color="auto" w:fill="FFFFFF"/>
        </w:rPr>
        <w:t xml:space="preserve">                                </w:t>
      </w:r>
      <w:r w:rsidR="009000D4">
        <w:rPr>
          <w:rFonts w:ascii="Arial" w:hAnsi="Arial" w:cs="Arial"/>
          <w:sz w:val="20"/>
          <w:szCs w:val="20"/>
          <w:shd w:val="clear" w:color="auto" w:fill="FFFFFF"/>
        </w:rPr>
        <w:t xml:space="preserve"> The </w:t>
      </w:r>
      <w:r w:rsidR="00EC6712">
        <w:t xml:space="preserve">Lafayette Club, </w:t>
      </w:r>
      <w:r w:rsidR="009000D4">
        <w:rPr>
          <w:rFonts w:ascii="Arial" w:hAnsi="Arial" w:cs="Arial"/>
          <w:sz w:val="20"/>
          <w:szCs w:val="20"/>
          <w:shd w:val="clear" w:color="auto" w:fill="FFFFFF"/>
        </w:rPr>
        <w:t>2800 Northview Rd, Minnetonka Beach, MN 55361</w:t>
      </w:r>
    </w:p>
    <w:p w:rsidR="009000D4" w:rsidRDefault="009000D4" w:rsidP="009000D4">
      <w:pPr>
        <w:ind w:left="-450"/>
        <w:jc w:val="center"/>
      </w:pPr>
      <w:r>
        <w:rPr>
          <w:noProof/>
        </w:rPr>
        <w:drawing>
          <wp:inline distT="0" distB="0" distL="0" distR="0" wp14:anchorId="7416D824" wp14:editId="2B6EDBC9">
            <wp:extent cx="5943600" cy="26593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2659380"/>
                    </a:xfrm>
                    <a:prstGeom prst="rect">
                      <a:avLst/>
                    </a:prstGeom>
                  </pic:spPr>
                </pic:pic>
              </a:graphicData>
            </a:graphic>
          </wp:inline>
        </w:drawing>
      </w:r>
    </w:p>
    <w:p w:rsidR="009000D4" w:rsidRDefault="009000D4" w:rsidP="009000D4">
      <w:pPr>
        <w:shd w:val="clear" w:color="auto" w:fill="FFFFFF"/>
        <w:spacing w:after="0" w:line="240" w:lineRule="auto"/>
        <w:ind w:right="450"/>
        <w:jc w:val="both"/>
        <w:rPr>
          <w:rFonts w:ascii="Verdana" w:eastAsia="Times New Roman" w:hAnsi="Verdana" w:cs="Times New Roman"/>
          <w:color w:val="000000"/>
          <w:sz w:val="18"/>
          <w:szCs w:val="18"/>
        </w:rPr>
      </w:pPr>
    </w:p>
    <w:p w:rsidR="009000D4" w:rsidRDefault="00E706A7" w:rsidP="009000D4">
      <w:pPr>
        <w:shd w:val="clear" w:color="auto" w:fill="FFFFFF"/>
        <w:spacing w:after="0" w:line="240" w:lineRule="auto"/>
        <w:ind w:right="450"/>
        <w:jc w:val="both"/>
        <w:rPr>
          <w:rFonts w:ascii="Verdana" w:eastAsia="Times New Roman" w:hAnsi="Verdana" w:cs="Times New Roman"/>
          <w:color w:val="000000"/>
          <w:sz w:val="18"/>
          <w:szCs w:val="18"/>
        </w:rPr>
      </w:pPr>
      <w:r>
        <w:rPr>
          <w:rFonts w:ascii="Verdana" w:eastAsia="Times New Roman" w:hAnsi="Verdana" w:cs="Times New Roman"/>
          <w:color w:val="000000"/>
          <w:sz w:val="18"/>
          <w:szCs w:val="18"/>
        </w:rPr>
        <w:t xml:space="preserve">STEAM education is not about what you teach, but how you teach.  It is a school-wide, inquiry- and practice-based approach.  </w:t>
      </w:r>
      <w:r w:rsidR="00034FE2">
        <w:rPr>
          <w:rFonts w:ascii="Verdana" w:eastAsia="Times New Roman" w:hAnsi="Verdana" w:cs="Times New Roman"/>
          <w:color w:val="000000"/>
          <w:sz w:val="18"/>
          <w:szCs w:val="18"/>
        </w:rPr>
        <w:t xml:space="preserve">With </w:t>
      </w:r>
      <w:r w:rsidR="00C91533">
        <w:rPr>
          <w:rFonts w:ascii="Verdana" w:eastAsia="Times New Roman" w:hAnsi="Verdana" w:cs="Times New Roman"/>
          <w:color w:val="000000"/>
          <w:sz w:val="18"/>
          <w:szCs w:val="18"/>
        </w:rPr>
        <w:t>Minnesota’s new scienc</w:t>
      </w:r>
      <w:r w:rsidR="00034FE2">
        <w:rPr>
          <w:rFonts w:ascii="Verdana" w:eastAsia="Times New Roman" w:hAnsi="Verdana" w:cs="Times New Roman"/>
          <w:color w:val="000000"/>
          <w:sz w:val="18"/>
          <w:szCs w:val="18"/>
        </w:rPr>
        <w:t>e standards modeled on the Next Generation Science Standards (NGSS) and</w:t>
      </w:r>
      <w:r w:rsidR="00EC6712">
        <w:rPr>
          <w:rFonts w:ascii="Verdana" w:eastAsia="Times New Roman" w:hAnsi="Verdana" w:cs="Times New Roman"/>
          <w:color w:val="000000"/>
          <w:sz w:val="18"/>
          <w:szCs w:val="18"/>
        </w:rPr>
        <w:t xml:space="preserve"> encouraging </w:t>
      </w:r>
      <w:r>
        <w:rPr>
          <w:rFonts w:ascii="Verdana" w:eastAsia="Times New Roman" w:hAnsi="Verdana" w:cs="Times New Roman"/>
          <w:color w:val="000000"/>
          <w:sz w:val="18"/>
          <w:szCs w:val="18"/>
        </w:rPr>
        <w:t>a</w:t>
      </w:r>
      <w:r w:rsidR="00034FE2">
        <w:rPr>
          <w:rFonts w:ascii="Verdana" w:eastAsia="Times New Roman" w:hAnsi="Verdana" w:cs="Times New Roman"/>
          <w:color w:val="000000"/>
          <w:sz w:val="18"/>
          <w:szCs w:val="18"/>
        </w:rPr>
        <w:t xml:space="preserve"> </w:t>
      </w:r>
      <w:r w:rsidR="00EC6712">
        <w:rPr>
          <w:rFonts w:ascii="Verdana" w:eastAsia="Times New Roman" w:hAnsi="Verdana" w:cs="Times New Roman"/>
          <w:color w:val="000000"/>
          <w:sz w:val="18"/>
          <w:szCs w:val="18"/>
        </w:rPr>
        <w:t>practice-based</w:t>
      </w:r>
      <w:r w:rsidR="00C91533">
        <w:rPr>
          <w:rFonts w:ascii="Verdana" w:eastAsia="Times New Roman" w:hAnsi="Verdana" w:cs="Times New Roman"/>
          <w:color w:val="000000"/>
          <w:sz w:val="18"/>
          <w:szCs w:val="18"/>
        </w:rPr>
        <w:t xml:space="preserve"> </w:t>
      </w:r>
      <w:r w:rsidR="00034FE2">
        <w:rPr>
          <w:rFonts w:ascii="Verdana" w:eastAsia="Times New Roman" w:hAnsi="Verdana" w:cs="Times New Roman"/>
          <w:color w:val="000000"/>
          <w:sz w:val="18"/>
          <w:szCs w:val="18"/>
        </w:rPr>
        <w:t xml:space="preserve">approach to </w:t>
      </w:r>
      <w:r w:rsidR="00C91533">
        <w:rPr>
          <w:rFonts w:ascii="Verdana" w:eastAsia="Times New Roman" w:hAnsi="Verdana" w:cs="Times New Roman"/>
          <w:color w:val="000000"/>
          <w:sz w:val="18"/>
          <w:szCs w:val="18"/>
        </w:rPr>
        <w:t>lear</w:t>
      </w:r>
      <w:r>
        <w:rPr>
          <w:rFonts w:ascii="Verdana" w:eastAsia="Times New Roman" w:hAnsi="Verdana" w:cs="Times New Roman"/>
          <w:color w:val="000000"/>
          <w:sz w:val="18"/>
          <w:szCs w:val="18"/>
        </w:rPr>
        <w:t>ning, this professional development</w:t>
      </w:r>
      <w:r w:rsidR="00C91533">
        <w:rPr>
          <w:rFonts w:ascii="Verdana" w:eastAsia="Times New Roman" w:hAnsi="Verdana" w:cs="Times New Roman"/>
          <w:color w:val="000000"/>
          <w:sz w:val="18"/>
          <w:szCs w:val="18"/>
        </w:rPr>
        <w:t xml:space="preserve"> opportunity is designed to:</w:t>
      </w:r>
    </w:p>
    <w:p w:rsidR="009000D4" w:rsidRDefault="009000D4" w:rsidP="009000D4">
      <w:pPr>
        <w:shd w:val="clear" w:color="auto" w:fill="FFFFFF"/>
        <w:spacing w:after="0" w:line="240" w:lineRule="auto"/>
        <w:ind w:right="450"/>
        <w:jc w:val="both"/>
        <w:rPr>
          <w:rFonts w:ascii="Verdana" w:eastAsia="Times New Roman" w:hAnsi="Verdana" w:cs="Times New Roman"/>
          <w:color w:val="000000"/>
          <w:sz w:val="18"/>
          <w:szCs w:val="18"/>
        </w:rPr>
      </w:pPr>
    </w:p>
    <w:p w:rsidR="009000D4" w:rsidRPr="006C4F53" w:rsidRDefault="00E706A7" w:rsidP="00EC6712">
      <w:pPr>
        <w:pStyle w:val="ListParagraph"/>
        <w:numPr>
          <w:ilvl w:val="0"/>
          <w:numId w:val="3"/>
        </w:numPr>
        <w:shd w:val="clear" w:color="auto" w:fill="FFFFFF"/>
        <w:spacing w:after="0" w:line="240" w:lineRule="auto"/>
        <w:ind w:right="446"/>
        <w:contextualSpacing w:val="0"/>
        <w:jc w:val="both"/>
        <w:rPr>
          <w:rFonts w:ascii="Verdana" w:eastAsia="Times New Roman" w:hAnsi="Verdana" w:cs="Times New Roman"/>
          <w:color w:val="000000"/>
          <w:sz w:val="18"/>
          <w:szCs w:val="18"/>
        </w:rPr>
      </w:pPr>
      <w:r>
        <w:rPr>
          <w:rFonts w:ascii="Verdana" w:eastAsia="Times New Roman" w:hAnsi="Verdana" w:cs="Times New Roman"/>
          <w:color w:val="000000"/>
          <w:sz w:val="18"/>
          <w:szCs w:val="18"/>
        </w:rPr>
        <w:t>H</w:t>
      </w:r>
      <w:r w:rsidR="009000D4" w:rsidRPr="006C4F53">
        <w:rPr>
          <w:rFonts w:ascii="Verdana" w:eastAsia="Times New Roman" w:hAnsi="Verdana" w:cs="Times New Roman"/>
          <w:color w:val="000000"/>
          <w:sz w:val="18"/>
          <w:szCs w:val="18"/>
        </w:rPr>
        <w:t>elp teachers learn the what</w:t>
      </w:r>
      <w:r w:rsidR="004C2292" w:rsidRPr="006C4F53">
        <w:rPr>
          <w:rFonts w:ascii="Verdana" w:eastAsia="Times New Roman" w:hAnsi="Verdana" w:cs="Times New Roman"/>
          <w:color w:val="000000"/>
          <w:sz w:val="18"/>
          <w:szCs w:val="18"/>
        </w:rPr>
        <w:t>, why, and how of STEAM learning</w:t>
      </w:r>
      <w:r w:rsidR="00EC6712" w:rsidRPr="006C4F53">
        <w:rPr>
          <w:rFonts w:ascii="Verdana" w:eastAsia="Times New Roman" w:hAnsi="Verdana" w:cs="Times New Roman"/>
          <w:color w:val="000000"/>
          <w:sz w:val="18"/>
          <w:szCs w:val="18"/>
        </w:rPr>
        <w:t xml:space="preserve"> ac</w:t>
      </w:r>
      <w:r w:rsidR="006C4F53">
        <w:rPr>
          <w:rFonts w:ascii="Verdana" w:eastAsia="Times New Roman" w:hAnsi="Verdana" w:cs="Times New Roman"/>
          <w:color w:val="000000"/>
          <w:sz w:val="18"/>
          <w:szCs w:val="18"/>
        </w:rPr>
        <w:t>ross multiple</w:t>
      </w:r>
      <w:r w:rsidR="00EC6712" w:rsidRPr="006C4F53">
        <w:rPr>
          <w:rFonts w:ascii="Verdana" w:eastAsia="Times New Roman" w:hAnsi="Verdana" w:cs="Times New Roman"/>
          <w:color w:val="000000"/>
          <w:sz w:val="18"/>
          <w:szCs w:val="18"/>
        </w:rPr>
        <w:t xml:space="preserve"> disciplines</w:t>
      </w:r>
      <w:r w:rsidR="006C4F53">
        <w:rPr>
          <w:rFonts w:ascii="Verdana" w:eastAsia="Times New Roman" w:hAnsi="Verdana" w:cs="Times New Roman"/>
          <w:color w:val="000000"/>
          <w:sz w:val="18"/>
          <w:szCs w:val="18"/>
        </w:rPr>
        <w:t>.</w:t>
      </w:r>
    </w:p>
    <w:p w:rsidR="00805DE1" w:rsidRPr="006C4F53" w:rsidRDefault="00E706A7" w:rsidP="006C4F53">
      <w:pPr>
        <w:pStyle w:val="ListParagraph"/>
        <w:numPr>
          <w:ilvl w:val="0"/>
          <w:numId w:val="3"/>
        </w:numPr>
        <w:rPr>
          <w:rFonts w:ascii="Verdana" w:hAnsi="Verdana" w:cs="Times New Roman"/>
          <w:sz w:val="18"/>
          <w:szCs w:val="18"/>
        </w:rPr>
      </w:pPr>
      <w:r>
        <w:rPr>
          <w:rFonts w:ascii="Verdana" w:hAnsi="Verdana" w:cs="Times New Roman"/>
          <w:sz w:val="18"/>
          <w:szCs w:val="18"/>
        </w:rPr>
        <w:t>E</w:t>
      </w:r>
      <w:r w:rsidR="00EC6712" w:rsidRPr="006C4F53">
        <w:rPr>
          <w:rFonts w:ascii="Verdana" w:hAnsi="Verdana" w:cs="Times New Roman"/>
          <w:sz w:val="18"/>
          <w:szCs w:val="18"/>
        </w:rPr>
        <w:t xml:space="preserve">xperience </w:t>
      </w:r>
      <w:r w:rsidR="006C4F53" w:rsidRPr="006C4F53">
        <w:rPr>
          <w:rFonts w:ascii="Verdana" w:hAnsi="Verdana" w:cs="Times New Roman"/>
          <w:sz w:val="18"/>
          <w:szCs w:val="18"/>
        </w:rPr>
        <w:t xml:space="preserve">how </w:t>
      </w:r>
      <w:r w:rsidR="00EC6712" w:rsidRPr="006C4F53">
        <w:rPr>
          <w:rFonts w:ascii="Verdana" w:hAnsi="Verdana" w:cs="Times New Roman"/>
          <w:sz w:val="18"/>
          <w:szCs w:val="18"/>
        </w:rPr>
        <w:t>NGSS practices</w:t>
      </w:r>
      <w:r w:rsidR="006C4F53">
        <w:rPr>
          <w:rFonts w:ascii="Verdana" w:hAnsi="Verdana" w:cs="Times New Roman"/>
          <w:sz w:val="18"/>
          <w:szCs w:val="18"/>
        </w:rPr>
        <w:t>,</w:t>
      </w:r>
      <w:r w:rsidR="00EC6712" w:rsidRPr="006C4F53">
        <w:rPr>
          <w:rFonts w:ascii="Verdana" w:hAnsi="Verdana" w:cs="Times New Roman"/>
          <w:sz w:val="18"/>
          <w:szCs w:val="18"/>
        </w:rPr>
        <w:t xml:space="preserve"> </w:t>
      </w:r>
      <w:r w:rsidR="006C4F53" w:rsidRPr="006C4F53">
        <w:rPr>
          <w:rFonts w:ascii="Verdana" w:hAnsi="Verdana" w:cs="Times New Roman"/>
          <w:sz w:val="18"/>
          <w:szCs w:val="18"/>
        </w:rPr>
        <w:t xml:space="preserve">as part of a </w:t>
      </w:r>
      <w:r w:rsidR="00EC6712" w:rsidRPr="006C4F53">
        <w:rPr>
          <w:rFonts w:ascii="Verdana" w:hAnsi="Verdana" w:cs="Times New Roman"/>
          <w:sz w:val="18"/>
          <w:szCs w:val="18"/>
        </w:rPr>
        <w:t>STEAM</w:t>
      </w:r>
      <w:r w:rsidR="006C4F53" w:rsidRPr="006C4F53">
        <w:rPr>
          <w:rFonts w:ascii="Verdana" w:hAnsi="Verdana" w:cs="Times New Roman"/>
          <w:sz w:val="18"/>
          <w:szCs w:val="18"/>
        </w:rPr>
        <w:t>-based</w:t>
      </w:r>
      <w:r w:rsidR="00EC6712" w:rsidRPr="006C4F53">
        <w:rPr>
          <w:rFonts w:ascii="Verdana" w:hAnsi="Verdana" w:cs="Times New Roman"/>
          <w:sz w:val="18"/>
          <w:szCs w:val="18"/>
        </w:rPr>
        <w:t xml:space="preserve"> approach</w:t>
      </w:r>
      <w:r w:rsidR="006C4F53">
        <w:rPr>
          <w:rFonts w:ascii="Verdana" w:hAnsi="Verdana" w:cs="Times New Roman"/>
          <w:sz w:val="18"/>
          <w:szCs w:val="18"/>
        </w:rPr>
        <w:t>,</w:t>
      </w:r>
      <w:r w:rsidR="00EC6712" w:rsidRPr="006C4F53">
        <w:rPr>
          <w:rFonts w:ascii="Verdana" w:hAnsi="Verdana" w:cs="Times New Roman"/>
          <w:sz w:val="18"/>
          <w:szCs w:val="18"/>
        </w:rPr>
        <w:t xml:space="preserve"> can </w:t>
      </w:r>
      <w:r w:rsidR="006C4F53" w:rsidRPr="006C4F53">
        <w:rPr>
          <w:rFonts w:ascii="Verdana" w:hAnsi="Verdana" w:cs="Times New Roman"/>
          <w:sz w:val="18"/>
          <w:szCs w:val="18"/>
        </w:rPr>
        <w:t>form</w:t>
      </w:r>
      <w:r w:rsidR="006C4F53">
        <w:rPr>
          <w:rFonts w:ascii="Verdana" w:hAnsi="Verdana" w:cs="Times New Roman"/>
          <w:sz w:val="18"/>
          <w:szCs w:val="18"/>
        </w:rPr>
        <w:t xml:space="preserve"> a powerful </w:t>
      </w:r>
      <w:r w:rsidR="00EC6712" w:rsidRPr="006C4F53">
        <w:rPr>
          <w:rFonts w:ascii="Verdana" w:hAnsi="Verdana" w:cs="Times New Roman"/>
          <w:sz w:val="18"/>
          <w:szCs w:val="18"/>
        </w:rPr>
        <w:t>learning environment</w:t>
      </w:r>
      <w:r w:rsidR="006C4F53">
        <w:rPr>
          <w:rFonts w:ascii="Verdana" w:hAnsi="Verdana" w:cs="Times New Roman"/>
          <w:sz w:val="18"/>
          <w:szCs w:val="18"/>
        </w:rPr>
        <w:t xml:space="preserve"> for all teachers and students.</w:t>
      </w:r>
    </w:p>
    <w:p w:rsidR="009000D4" w:rsidRPr="00A536F7" w:rsidRDefault="00E706A7" w:rsidP="00A536F7">
      <w:pPr>
        <w:pStyle w:val="ListParagraph"/>
        <w:numPr>
          <w:ilvl w:val="0"/>
          <w:numId w:val="3"/>
        </w:numPr>
        <w:shd w:val="clear" w:color="auto" w:fill="FFFFFF"/>
        <w:spacing w:after="0" w:line="240" w:lineRule="auto"/>
        <w:ind w:right="446"/>
        <w:contextualSpacing w:val="0"/>
        <w:jc w:val="both"/>
        <w:rPr>
          <w:rFonts w:ascii="Verdana" w:eastAsia="Times New Roman" w:hAnsi="Verdana" w:cs="Times New Roman"/>
          <w:color w:val="000000"/>
          <w:sz w:val="18"/>
          <w:szCs w:val="18"/>
        </w:rPr>
      </w:pPr>
      <w:r>
        <w:rPr>
          <w:rFonts w:ascii="Verdana" w:eastAsia="Times New Roman" w:hAnsi="Verdana" w:cs="Times New Roman"/>
          <w:color w:val="000000"/>
          <w:sz w:val="18"/>
          <w:szCs w:val="18"/>
        </w:rPr>
        <w:t>C</w:t>
      </w:r>
      <w:r w:rsidR="009000D4" w:rsidRPr="004E01C1">
        <w:rPr>
          <w:rFonts w:ascii="Verdana" w:eastAsia="Times New Roman" w:hAnsi="Verdana" w:cs="Times New Roman"/>
          <w:color w:val="000000"/>
          <w:sz w:val="18"/>
          <w:szCs w:val="18"/>
        </w:rPr>
        <w:t>halle</w:t>
      </w:r>
      <w:r w:rsidR="006C4F53">
        <w:rPr>
          <w:rFonts w:ascii="Verdana" w:eastAsia="Times New Roman" w:hAnsi="Verdana" w:cs="Times New Roman"/>
          <w:color w:val="000000"/>
          <w:sz w:val="18"/>
          <w:szCs w:val="18"/>
        </w:rPr>
        <w:t xml:space="preserve">nge teachers to discover how </w:t>
      </w:r>
      <w:r w:rsidR="00805DE1">
        <w:rPr>
          <w:rFonts w:ascii="Verdana" w:eastAsia="Times New Roman" w:hAnsi="Verdana" w:cs="Times New Roman"/>
          <w:color w:val="000000"/>
          <w:sz w:val="18"/>
          <w:szCs w:val="18"/>
        </w:rPr>
        <w:t xml:space="preserve">STEAM instructional strategies support </w:t>
      </w:r>
      <w:r w:rsidR="009000D4" w:rsidRPr="004E01C1">
        <w:rPr>
          <w:rFonts w:ascii="Verdana" w:eastAsia="Times New Roman" w:hAnsi="Verdana" w:cs="Times New Roman"/>
          <w:color w:val="000000"/>
          <w:sz w:val="18"/>
          <w:szCs w:val="18"/>
        </w:rPr>
        <w:t xml:space="preserve">existing </w:t>
      </w:r>
      <w:r w:rsidR="00EC6712">
        <w:rPr>
          <w:rFonts w:ascii="Verdana" w:eastAsia="Times New Roman" w:hAnsi="Verdana" w:cs="Times New Roman"/>
          <w:color w:val="000000"/>
          <w:sz w:val="18"/>
          <w:szCs w:val="18"/>
        </w:rPr>
        <w:t>curricula</w:t>
      </w:r>
      <w:r w:rsidR="00805DE1">
        <w:rPr>
          <w:rFonts w:ascii="Verdana" w:eastAsia="Times New Roman" w:hAnsi="Verdana" w:cs="Times New Roman"/>
          <w:color w:val="000000"/>
          <w:sz w:val="18"/>
          <w:szCs w:val="18"/>
        </w:rPr>
        <w:t xml:space="preserve"> and accelerate </w:t>
      </w:r>
      <w:r w:rsidR="009000D4" w:rsidRPr="004E01C1">
        <w:rPr>
          <w:rFonts w:ascii="Verdana" w:eastAsia="Times New Roman" w:hAnsi="Verdana" w:cs="Times New Roman"/>
          <w:color w:val="000000"/>
          <w:sz w:val="18"/>
          <w:szCs w:val="18"/>
        </w:rPr>
        <w:t>achievement in the classroom.</w:t>
      </w:r>
    </w:p>
    <w:p w:rsidR="00034FE2" w:rsidRDefault="00034FE2" w:rsidP="009000D4">
      <w:pPr>
        <w:shd w:val="clear" w:color="auto" w:fill="FFFFFF"/>
        <w:spacing w:after="0" w:line="240" w:lineRule="auto"/>
        <w:ind w:right="450"/>
        <w:jc w:val="both"/>
      </w:pPr>
    </w:p>
    <w:p w:rsidR="00034FE2" w:rsidRDefault="00034FE2" w:rsidP="009000D4">
      <w:pPr>
        <w:shd w:val="clear" w:color="auto" w:fill="FFFFFF"/>
        <w:spacing w:after="0" w:line="240" w:lineRule="auto"/>
        <w:ind w:right="450"/>
        <w:jc w:val="both"/>
      </w:pPr>
    </w:p>
    <w:p w:rsidR="004C2292" w:rsidRPr="004C2292" w:rsidRDefault="004C2292" w:rsidP="004C2292">
      <w:pPr>
        <w:rPr>
          <w:rFonts w:ascii="Verdana" w:hAnsi="Verdana"/>
          <w:sz w:val="18"/>
          <w:szCs w:val="18"/>
        </w:rPr>
      </w:pPr>
      <w:r w:rsidRPr="004C2292">
        <w:rPr>
          <w:rFonts w:ascii="Verdana" w:hAnsi="Verdana" w:cs="Times New Roman"/>
          <w:b/>
          <w:bCs/>
          <w:sz w:val="18"/>
          <w:szCs w:val="18"/>
        </w:rPr>
        <w:t>Lee Schmitt</w:t>
      </w:r>
      <w:r w:rsidRPr="004C2292">
        <w:rPr>
          <w:rFonts w:ascii="Verdana" w:hAnsi="Verdana" w:cs="Times New Roman"/>
          <w:sz w:val="18"/>
          <w:szCs w:val="18"/>
        </w:rPr>
        <w:t xml:space="preserve"> served as Associate Director for Professional Development and faculty in the Hamline University School of Education. His work involved developing and implementing programs and courses for in-service teachers of science in the areas of science content, licensure, inquiry/best practices and STEM/STEAM education.  Schmitt has presented a host of PD programs for teachers including the MSP Science Academies, programs in geology, biotechnology and chemistry/physics, and was project director for the nationally-recognized Minnesota Science Teachers Education Project (</w:t>
      </w:r>
      <w:proofErr w:type="spellStart"/>
      <w:r w:rsidRPr="004C2292">
        <w:rPr>
          <w:rFonts w:ascii="Verdana" w:hAnsi="Verdana" w:cs="Times New Roman"/>
          <w:sz w:val="18"/>
          <w:szCs w:val="18"/>
        </w:rPr>
        <w:t>MnSTEP</w:t>
      </w:r>
      <w:proofErr w:type="spellEnd"/>
      <w:r w:rsidRPr="004C2292">
        <w:rPr>
          <w:rFonts w:ascii="Verdana" w:hAnsi="Verdana" w:cs="Times New Roman"/>
          <w:sz w:val="18"/>
          <w:szCs w:val="18"/>
        </w:rPr>
        <w:t xml:space="preserve">) serving nearly 1000 K-12 teachers throughout Minnesota.  Lee continues to work with schools on STEM/STEAM instruction, served as </w:t>
      </w:r>
      <w:r w:rsidRPr="004C2292">
        <w:rPr>
          <w:rFonts w:ascii="Verdana" w:hAnsi="Verdana"/>
          <w:sz w:val="18"/>
          <w:szCs w:val="18"/>
        </w:rPr>
        <w:t xml:space="preserve">president of the Minnesota Science Teachers Association (MnSTA) and Minnesota Earth Science Teachers Association (MESTA), and was Co-PI/lead writer for </w:t>
      </w:r>
      <w:r w:rsidRPr="004C2292">
        <w:rPr>
          <w:rFonts w:ascii="Verdana" w:hAnsi="Verdana"/>
          <w:i/>
          <w:sz w:val="18"/>
          <w:szCs w:val="18"/>
        </w:rPr>
        <w:t>Science and Engineering Practices in Action</w:t>
      </w:r>
      <w:r w:rsidRPr="004C2292">
        <w:rPr>
          <w:rFonts w:ascii="Verdana" w:hAnsi="Verdana"/>
          <w:sz w:val="18"/>
          <w:szCs w:val="18"/>
        </w:rPr>
        <w:t xml:space="preserve"> (SEPA) – a new series of online professional development modules for K-12 teachers of science. </w:t>
      </w:r>
      <w:r w:rsidR="00034FE2">
        <w:rPr>
          <w:rFonts w:ascii="Verdana" w:hAnsi="Verdana"/>
          <w:sz w:val="18"/>
          <w:szCs w:val="18"/>
        </w:rPr>
        <w:t xml:space="preserve"> </w:t>
      </w:r>
      <w:r w:rsidRPr="004C2292">
        <w:rPr>
          <w:rFonts w:ascii="Verdana" w:hAnsi="Verdana" w:cs="Times New Roman"/>
          <w:sz w:val="18"/>
          <w:szCs w:val="18"/>
        </w:rPr>
        <w:t>Schmitt has 18 years of classroom experience as a science teacher and 22 years in teacher education and professional development.</w:t>
      </w:r>
    </w:p>
    <w:p w:rsidR="004C2292" w:rsidRDefault="004C2292" w:rsidP="009000D4">
      <w:pPr>
        <w:shd w:val="clear" w:color="auto" w:fill="FFFFFF"/>
        <w:spacing w:after="0" w:line="240" w:lineRule="auto"/>
        <w:ind w:right="450"/>
        <w:jc w:val="both"/>
      </w:pPr>
    </w:p>
    <w:p w:rsidR="004C2292" w:rsidRDefault="004C2292" w:rsidP="009000D4">
      <w:pPr>
        <w:shd w:val="clear" w:color="auto" w:fill="FFFFFF"/>
        <w:spacing w:after="0" w:line="240" w:lineRule="auto"/>
        <w:ind w:right="450"/>
        <w:jc w:val="both"/>
      </w:pPr>
    </w:p>
    <w:p w:rsidR="004C2292" w:rsidRDefault="004C2292" w:rsidP="009000D4">
      <w:pPr>
        <w:shd w:val="clear" w:color="auto" w:fill="FFFFFF"/>
        <w:spacing w:after="0" w:line="240" w:lineRule="auto"/>
        <w:ind w:right="450"/>
        <w:jc w:val="both"/>
      </w:pPr>
    </w:p>
    <w:p w:rsidR="00034FE2" w:rsidRDefault="00034FE2" w:rsidP="009000D4">
      <w:pPr>
        <w:shd w:val="clear" w:color="auto" w:fill="FFFFFF"/>
        <w:spacing w:after="0" w:line="240" w:lineRule="auto"/>
        <w:ind w:right="450"/>
        <w:jc w:val="both"/>
      </w:pPr>
    </w:p>
    <w:p w:rsidR="00805DE1" w:rsidRDefault="00805DE1" w:rsidP="009000D4">
      <w:pPr>
        <w:shd w:val="clear" w:color="auto" w:fill="FFFFFF"/>
        <w:spacing w:after="0" w:line="240" w:lineRule="auto"/>
        <w:ind w:right="450"/>
        <w:jc w:val="both"/>
      </w:pPr>
    </w:p>
    <w:p w:rsidR="009000D4" w:rsidRDefault="006C4F53" w:rsidP="009000D4">
      <w:pPr>
        <w:shd w:val="clear" w:color="auto" w:fill="FFFFFF"/>
        <w:spacing w:after="0" w:line="240" w:lineRule="auto"/>
        <w:ind w:right="450"/>
        <w:jc w:val="both"/>
      </w:pPr>
      <w:r>
        <w:t>In this engaging 2-day workshop, participants</w:t>
      </w:r>
      <w:r w:rsidR="009000D4">
        <w:t xml:space="preserve"> will:</w:t>
      </w:r>
    </w:p>
    <w:p w:rsidR="009000D4" w:rsidRPr="00786955" w:rsidRDefault="009000D4" w:rsidP="009000D4">
      <w:pPr>
        <w:shd w:val="clear" w:color="auto" w:fill="FFFFFF"/>
        <w:spacing w:after="0" w:line="240" w:lineRule="auto"/>
        <w:ind w:right="450"/>
        <w:jc w:val="both"/>
        <w:rPr>
          <w:rFonts w:ascii="Verdana" w:eastAsia="Times New Roman" w:hAnsi="Verdana" w:cs="Times New Roman"/>
          <w:color w:val="000000"/>
          <w:sz w:val="18"/>
          <w:szCs w:val="18"/>
        </w:rPr>
      </w:pPr>
    </w:p>
    <w:p w:rsidR="006C4F53" w:rsidRPr="00A103FE" w:rsidRDefault="006C4F53" w:rsidP="006C4F53">
      <w:pPr>
        <w:pStyle w:val="ListParagraph"/>
        <w:numPr>
          <w:ilvl w:val="0"/>
          <w:numId w:val="6"/>
        </w:numPr>
        <w:spacing w:after="0" w:line="240" w:lineRule="auto"/>
        <w:rPr>
          <w:rFonts w:ascii="Verdana" w:hAnsi="Verdana" w:cs="Times New Roman"/>
          <w:sz w:val="18"/>
          <w:szCs w:val="18"/>
        </w:rPr>
      </w:pPr>
      <w:r w:rsidRPr="00A103FE">
        <w:rPr>
          <w:rFonts w:ascii="Verdana" w:hAnsi="Verdana" w:cs="Times New Roman"/>
          <w:sz w:val="18"/>
          <w:szCs w:val="18"/>
        </w:rPr>
        <w:t>Experience the NGSS practices as components of a STEAM-based approach through a series of group activities and reflection.</w:t>
      </w:r>
    </w:p>
    <w:p w:rsidR="006C4F53" w:rsidRPr="00A536F7" w:rsidRDefault="006C4F53" w:rsidP="00A536F7">
      <w:pPr>
        <w:pStyle w:val="ListParagraph"/>
        <w:numPr>
          <w:ilvl w:val="0"/>
          <w:numId w:val="6"/>
        </w:numPr>
        <w:spacing w:after="0" w:line="240" w:lineRule="auto"/>
        <w:rPr>
          <w:rFonts w:ascii="Verdana" w:hAnsi="Verdana" w:cs="Times New Roman"/>
          <w:sz w:val="18"/>
          <w:szCs w:val="18"/>
        </w:rPr>
      </w:pPr>
      <w:r w:rsidRPr="00A103FE">
        <w:rPr>
          <w:rFonts w:ascii="Verdana" w:hAnsi="Verdana" w:cs="Times New Roman"/>
          <w:sz w:val="18"/>
          <w:szCs w:val="18"/>
        </w:rPr>
        <w:t>Practice the skills of teacher questioning, developing student questions, designing investigations, using notebooks, and shifting lessons to be more STEAM-based.</w:t>
      </w:r>
    </w:p>
    <w:p w:rsidR="006C4F53" w:rsidRPr="00A103FE" w:rsidRDefault="006C4F53" w:rsidP="006C4F53">
      <w:pPr>
        <w:pStyle w:val="ListParagraph"/>
        <w:numPr>
          <w:ilvl w:val="0"/>
          <w:numId w:val="6"/>
        </w:numPr>
        <w:spacing w:after="0" w:line="240" w:lineRule="auto"/>
        <w:rPr>
          <w:rFonts w:ascii="Verdana" w:hAnsi="Verdana" w:cs="Times New Roman"/>
          <w:sz w:val="18"/>
          <w:szCs w:val="18"/>
        </w:rPr>
      </w:pPr>
      <w:r w:rsidRPr="00A103FE">
        <w:rPr>
          <w:rFonts w:ascii="Verdana" w:hAnsi="Verdana" w:cs="Times New Roman"/>
          <w:sz w:val="18"/>
          <w:szCs w:val="18"/>
        </w:rPr>
        <w:t>Build a community of teacher leaders to serve as the point person for STEAM-based teaching in your school.</w:t>
      </w:r>
    </w:p>
    <w:p w:rsidR="00786955" w:rsidRDefault="00786955" w:rsidP="00A536F7">
      <w:pPr>
        <w:shd w:val="clear" w:color="auto" w:fill="FFFFFF"/>
        <w:spacing w:after="0" w:line="240" w:lineRule="auto"/>
        <w:ind w:right="720"/>
        <w:rPr>
          <w:rFonts w:ascii="Verdana" w:eastAsia="Times New Roman" w:hAnsi="Verdana" w:cs="Times New Roman"/>
          <w:color w:val="000000"/>
          <w:sz w:val="18"/>
          <w:szCs w:val="18"/>
          <w:shd w:val="clear" w:color="auto" w:fill="FFFFFF"/>
        </w:rPr>
      </w:pPr>
    </w:p>
    <w:p w:rsidR="00A536F7" w:rsidRDefault="009000D4">
      <w:pPr>
        <w:rPr>
          <w:b/>
        </w:rPr>
      </w:pPr>
      <w:r>
        <w:rPr>
          <w:rFonts w:ascii="Verdana" w:eastAsia="Times New Roman" w:hAnsi="Verdana" w:cs="Times New Roman"/>
          <w:b/>
          <w:color w:val="000000"/>
          <w:sz w:val="18"/>
          <w:szCs w:val="18"/>
          <w:shd w:val="clear" w:color="auto" w:fill="FFFFFF"/>
        </w:rPr>
        <w:t xml:space="preserve">Cost:  </w:t>
      </w:r>
      <w:r w:rsidR="00924C90" w:rsidRPr="00863C01">
        <w:rPr>
          <w:b/>
        </w:rPr>
        <w:t xml:space="preserve">$250/person (materials and lunch included) </w:t>
      </w:r>
      <w:r w:rsidR="002B5A3C" w:rsidRPr="00863C01">
        <w:rPr>
          <w:b/>
        </w:rPr>
        <w:t xml:space="preserve">  </w:t>
      </w:r>
    </w:p>
    <w:p w:rsidR="00924C90" w:rsidRPr="00A536F7" w:rsidRDefault="00567A9C">
      <w:pPr>
        <w:rPr>
          <w:b/>
        </w:rPr>
      </w:pPr>
      <w:r>
        <w:rPr>
          <w:rFonts w:ascii="Verdana" w:hAnsi="Verdana"/>
          <w:color w:val="000000"/>
          <w:sz w:val="18"/>
          <w:szCs w:val="18"/>
          <w:shd w:val="clear" w:color="auto" w:fill="FFFFFF"/>
        </w:rPr>
        <w:t>With the paid registration of a staff member, a free tuition to a principal from the sam</w:t>
      </w:r>
      <w:r w:rsidR="00805DE1">
        <w:rPr>
          <w:rFonts w:ascii="Verdana" w:hAnsi="Verdana"/>
          <w:color w:val="000000"/>
          <w:sz w:val="18"/>
          <w:szCs w:val="18"/>
          <w:shd w:val="clear" w:color="auto" w:fill="FFFFFF"/>
        </w:rPr>
        <w:t>e building is provided.  D</w:t>
      </w:r>
      <w:r>
        <w:rPr>
          <w:rFonts w:ascii="Verdana" w:hAnsi="Verdana"/>
          <w:color w:val="000000"/>
          <w:sz w:val="18"/>
          <w:szCs w:val="18"/>
          <w:shd w:val="clear" w:color="auto" w:fill="FFFFFF"/>
        </w:rPr>
        <w:t>iscounts with groups of 5+ and 10+.</w:t>
      </w:r>
    </w:p>
    <w:p w:rsidR="005D6816" w:rsidRDefault="00863C01" w:rsidP="00863C01">
      <w:pPr>
        <w:jc w:val="center"/>
        <w:rPr>
          <w:sz w:val="32"/>
          <w:szCs w:val="32"/>
        </w:rPr>
      </w:pPr>
      <w:r w:rsidRPr="00863C01">
        <w:rPr>
          <w:b/>
          <w:sz w:val="32"/>
          <w:szCs w:val="32"/>
        </w:rPr>
        <w:t>Registration:</w:t>
      </w:r>
      <w:r>
        <w:rPr>
          <w:sz w:val="32"/>
          <w:szCs w:val="32"/>
        </w:rPr>
        <w:t xml:space="preserve"> </w:t>
      </w:r>
      <w:hyperlink r:id="rId9" w:history="1">
        <w:r w:rsidR="003D195D">
          <w:rPr>
            <w:rStyle w:val="Hyperlink"/>
            <w:sz w:val="32"/>
            <w:szCs w:val="32"/>
          </w:rPr>
          <w:t>Redefining STEAM</w:t>
        </w:r>
      </w:hyperlink>
    </w:p>
    <w:p w:rsidR="003D195D" w:rsidRPr="00863C01" w:rsidRDefault="003D195D" w:rsidP="00863C01">
      <w:pPr>
        <w:jc w:val="center"/>
        <w:rPr>
          <w:rFonts w:ascii="Verdana" w:hAnsi="Verdana"/>
          <w:color w:val="000000"/>
          <w:sz w:val="32"/>
          <w:szCs w:val="32"/>
          <w:shd w:val="clear" w:color="auto" w:fill="FFFFFF"/>
        </w:rPr>
      </w:pPr>
    </w:p>
    <w:p w:rsidR="00FA5826" w:rsidRDefault="00FA5826">
      <w:pPr>
        <w:rPr>
          <w:rFonts w:ascii="Verdana" w:hAnsi="Verdana"/>
          <w:color w:val="000000"/>
          <w:sz w:val="18"/>
          <w:szCs w:val="18"/>
          <w:shd w:val="clear" w:color="auto" w:fill="FFFFFF"/>
        </w:rPr>
      </w:pPr>
      <w:r>
        <w:rPr>
          <w:rFonts w:ascii="Verdana" w:hAnsi="Verdana"/>
          <w:color w:val="000000"/>
          <w:sz w:val="18"/>
          <w:szCs w:val="18"/>
          <w:shd w:val="clear" w:color="auto" w:fill="FFFFFF"/>
        </w:rPr>
        <w:t>For more informati</w:t>
      </w:r>
      <w:r w:rsidR="00863C01">
        <w:rPr>
          <w:rFonts w:ascii="Verdana" w:hAnsi="Verdana"/>
          <w:color w:val="000000"/>
          <w:sz w:val="18"/>
          <w:szCs w:val="18"/>
          <w:shd w:val="clear" w:color="auto" w:fill="FFFFFF"/>
        </w:rPr>
        <w:t>on, please contact:</w:t>
      </w:r>
    </w:p>
    <w:p w:rsidR="00863C01" w:rsidRDefault="008064F7">
      <w:pPr>
        <w:rPr>
          <w:rFonts w:ascii="Verdana" w:hAnsi="Verdana"/>
          <w:color w:val="000000"/>
          <w:sz w:val="18"/>
          <w:szCs w:val="18"/>
          <w:shd w:val="clear" w:color="auto" w:fill="FFFFFF"/>
        </w:rPr>
      </w:pPr>
      <w:r w:rsidRPr="003D195D">
        <w:rPr>
          <w:rFonts w:ascii="Verdana" w:hAnsi="Verdana"/>
          <w:sz w:val="18"/>
          <w:szCs w:val="18"/>
          <w:shd w:val="clear" w:color="auto" w:fill="FFFFFF"/>
        </w:rPr>
        <w:t xml:space="preserve">Stephanie </w:t>
      </w:r>
      <w:proofErr w:type="spellStart"/>
      <w:r w:rsidRPr="003D195D">
        <w:rPr>
          <w:rFonts w:ascii="Verdana" w:hAnsi="Verdana"/>
          <w:sz w:val="18"/>
          <w:szCs w:val="18"/>
          <w:shd w:val="clear" w:color="auto" w:fill="FFFFFF"/>
        </w:rPr>
        <w:t>Klaers</w:t>
      </w:r>
      <w:proofErr w:type="spellEnd"/>
      <w:r w:rsidR="00863C01">
        <w:rPr>
          <w:rFonts w:ascii="Verdana" w:hAnsi="Verdana"/>
          <w:color w:val="000000"/>
          <w:sz w:val="18"/>
          <w:szCs w:val="18"/>
          <w:shd w:val="clear" w:color="auto" w:fill="FFFFFF"/>
        </w:rPr>
        <w:t xml:space="preserve">, Executive Assistant, </w:t>
      </w:r>
      <w:proofErr w:type="spellStart"/>
      <w:r w:rsidR="00863C01">
        <w:rPr>
          <w:rFonts w:ascii="Verdana" w:hAnsi="Verdana"/>
          <w:color w:val="000000"/>
          <w:sz w:val="18"/>
          <w:szCs w:val="18"/>
          <w:shd w:val="clear" w:color="auto" w:fill="FFFFFF"/>
        </w:rPr>
        <w:t>Orono</w:t>
      </w:r>
      <w:proofErr w:type="spellEnd"/>
      <w:r w:rsidR="00863C01">
        <w:rPr>
          <w:rFonts w:ascii="Verdana" w:hAnsi="Verdana"/>
          <w:color w:val="000000"/>
          <w:sz w:val="18"/>
          <w:szCs w:val="18"/>
          <w:shd w:val="clear" w:color="auto" w:fill="FFFFFF"/>
        </w:rPr>
        <w:t xml:space="preserve"> Public Schools #278</w:t>
      </w:r>
    </w:p>
    <w:p w:rsidR="00A92AFD" w:rsidRPr="00A536F7" w:rsidRDefault="003118F4" w:rsidP="00A536F7">
      <w:pPr>
        <w:rPr>
          <w:rFonts w:ascii="Verdana" w:hAnsi="Verdana"/>
          <w:color w:val="000000"/>
          <w:sz w:val="18"/>
          <w:szCs w:val="18"/>
          <w:shd w:val="clear" w:color="auto" w:fill="FFFFFF"/>
        </w:rPr>
      </w:pPr>
      <w:hyperlink r:id="rId10" w:history="1">
        <w:r w:rsidR="003D195D" w:rsidRPr="00194930">
          <w:rPr>
            <w:rStyle w:val="Hyperlink"/>
          </w:rPr>
          <w:t>sklaers@orono.k12.mn.us</w:t>
        </w:r>
      </w:hyperlink>
      <w:r w:rsidR="003D195D">
        <w:tab/>
      </w:r>
      <w:r w:rsidR="00863C01">
        <w:rPr>
          <w:rFonts w:ascii="Verdana" w:hAnsi="Verdana"/>
          <w:color w:val="000000"/>
          <w:sz w:val="18"/>
          <w:szCs w:val="18"/>
          <w:shd w:val="clear" w:color="auto" w:fill="FFFFFF"/>
        </w:rPr>
        <w:t>952.449.8304</w:t>
      </w:r>
    </w:p>
    <w:p w:rsidR="00A92AFD" w:rsidRDefault="00A92AFD" w:rsidP="00A92AFD">
      <w:pPr>
        <w:jc w:val="center"/>
      </w:pPr>
      <w:r>
        <w:rPr>
          <w:noProof/>
        </w:rPr>
        <w:drawing>
          <wp:inline distT="0" distB="0" distL="0" distR="0" wp14:anchorId="47FD5795" wp14:editId="27362A7E">
            <wp:extent cx="5919445" cy="374332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19445" cy="3743325"/>
                    </a:xfrm>
                    <a:prstGeom prst="rect">
                      <a:avLst/>
                    </a:prstGeom>
                  </pic:spPr>
                </pic:pic>
              </a:graphicData>
            </a:graphic>
          </wp:inline>
        </w:drawing>
      </w:r>
    </w:p>
    <w:p w:rsidR="002B5A3C" w:rsidRDefault="003118F4" w:rsidP="00C52642">
      <w:pPr>
        <w:rPr>
          <w:bCs/>
        </w:rPr>
      </w:pPr>
      <w:hyperlink r:id="rId12" w:history="1">
        <w:r w:rsidR="002B5A3C">
          <w:rPr>
            <w:rStyle w:val="Hyperlink"/>
            <w:bCs/>
          </w:rPr>
          <w:t>Lafayette Club</w:t>
        </w:r>
      </w:hyperlink>
      <w:r w:rsidR="00090B01">
        <w:rPr>
          <w:bCs/>
        </w:rPr>
        <w:t xml:space="preserve"> directions:</w:t>
      </w:r>
    </w:p>
    <w:p w:rsidR="00C52642" w:rsidRPr="00863C01" w:rsidRDefault="002B5A3C" w:rsidP="00C52642">
      <w:r w:rsidRPr="002B5A3C">
        <w:rPr>
          <w:bCs/>
        </w:rPr>
        <w:t>From downtown Minneapolis, drive west on I-394 about 16 miles, past Wayzata, to County Road 15 West.  Drive west on County Road 15 about 5 miles along the north side of Lake Minnetonka to Westwood Road.  The Lafayette Club sign is on the right, across from St. Martin’s Church.  Turn right onto Westwood Road, curve to the left behind the church, and take the second right onto Northview Road (the club driveway).</w:t>
      </w:r>
      <w:r>
        <w:rPr>
          <w:bCs/>
        </w:rPr>
        <w:t xml:space="preserve">  </w:t>
      </w:r>
      <w:r w:rsidRPr="002B5A3C">
        <w:rPr>
          <w:rFonts w:ascii="Arial" w:hAnsi="Arial" w:cs="Arial"/>
          <w:b/>
          <w:sz w:val="20"/>
          <w:szCs w:val="20"/>
          <w:shd w:val="clear" w:color="auto" w:fill="FFFFFF"/>
        </w:rPr>
        <w:t>2800 Northview Rd, Minnetonka Beach, MN 55361</w:t>
      </w:r>
    </w:p>
    <w:sectPr w:rsidR="00C52642" w:rsidRPr="00863C01" w:rsidSect="00E4713F">
      <w:pgSz w:w="12240" w:h="15840"/>
      <w:pgMar w:top="630" w:right="72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F66F8"/>
    <w:multiLevelType w:val="hybridMultilevel"/>
    <w:tmpl w:val="E6F6E6C6"/>
    <w:lvl w:ilvl="0" w:tplc="B9B24FA6">
      <w:numFmt w:val="bullet"/>
      <w:lvlText w:val="-"/>
      <w:lvlJc w:val="left"/>
      <w:pPr>
        <w:ind w:left="6840" w:hanging="360"/>
      </w:pPr>
      <w:rPr>
        <w:rFonts w:ascii="Verdana" w:eastAsia="Times New Roman" w:hAnsi="Verdana" w:cs="Times New Roman"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nsid w:val="1E014A47"/>
    <w:multiLevelType w:val="hybridMultilevel"/>
    <w:tmpl w:val="8A80B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9C17C8"/>
    <w:multiLevelType w:val="hybridMultilevel"/>
    <w:tmpl w:val="DF8CB6DC"/>
    <w:lvl w:ilvl="0" w:tplc="08E8EE92">
      <w:numFmt w:val="bullet"/>
      <w:lvlText w:val="-"/>
      <w:lvlJc w:val="left"/>
      <w:pPr>
        <w:ind w:left="7560" w:hanging="360"/>
      </w:pPr>
      <w:rPr>
        <w:rFonts w:ascii="Calibri" w:eastAsiaTheme="minorHAnsi" w:hAnsi="Calibri" w:cs="Calibri" w:hint="default"/>
      </w:rPr>
    </w:lvl>
    <w:lvl w:ilvl="1" w:tplc="04090003" w:tentative="1">
      <w:start w:val="1"/>
      <w:numFmt w:val="bullet"/>
      <w:lvlText w:val="o"/>
      <w:lvlJc w:val="left"/>
      <w:pPr>
        <w:ind w:left="8280" w:hanging="360"/>
      </w:pPr>
      <w:rPr>
        <w:rFonts w:ascii="Courier New" w:hAnsi="Courier New" w:cs="Courier New"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Courier New"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Courier New" w:hint="default"/>
      </w:rPr>
    </w:lvl>
    <w:lvl w:ilvl="8" w:tplc="04090005" w:tentative="1">
      <w:start w:val="1"/>
      <w:numFmt w:val="bullet"/>
      <w:lvlText w:val=""/>
      <w:lvlJc w:val="left"/>
      <w:pPr>
        <w:ind w:left="13320" w:hanging="360"/>
      </w:pPr>
      <w:rPr>
        <w:rFonts w:ascii="Wingdings" w:hAnsi="Wingdings" w:hint="default"/>
      </w:rPr>
    </w:lvl>
  </w:abstractNum>
  <w:abstractNum w:abstractNumId="3">
    <w:nsid w:val="48064BB6"/>
    <w:multiLevelType w:val="hybridMultilevel"/>
    <w:tmpl w:val="B498C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BB81614"/>
    <w:multiLevelType w:val="hybridMultilevel"/>
    <w:tmpl w:val="4664E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4234D06"/>
    <w:multiLevelType w:val="hybridMultilevel"/>
    <w:tmpl w:val="5D1ED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C90"/>
    <w:rsid w:val="00034FE2"/>
    <w:rsid w:val="00090B01"/>
    <w:rsid w:val="000E7D8A"/>
    <w:rsid w:val="002B5A3C"/>
    <w:rsid w:val="003118F4"/>
    <w:rsid w:val="00311A2F"/>
    <w:rsid w:val="003D195D"/>
    <w:rsid w:val="003F3586"/>
    <w:rsid w:val="00444B4B"/>
    <w:rsid w:val="004C2292"/>
    <w:rsid w:val="004E01C1"/>
    <w:rsid w:val="00567A9C"/>
    <w:rsid w:val="005D658B"/>
    <w:rsid w:val="005D6816"/>
    <w:rsid w:val="005E0F37"/>
    <w:rsid w:val="006C4F53"/>
    <w:rsid w:val="00786955"/>
    <w:rsid w:val="007C4860"/>
    <w:rsid w:val="00805DE1"/>
    <w:rsid w:val="008064F7"/>
    <w:rsid w:val="00863C01"/>
    <w:rsid w:val="009000D4"/>
    <w:rsid w:val="00924C90"/>
    <w:rsid w:val="00924DCC"/>
    <w:rsid w:val="00A536F7"/>
    <w:rsid w:val="00A92AFD"/>
    <w:rsid w:val="00C52642"/>
    <w:rsid w:val="00C81DF2"/>
    <w:rsid w:val="00C91533"/>
    <w:rsid w:val="00E4713F"/>
    <w:rsid w:val="00E706A7"/>
    <w:rsid w:val="00EC6712"/>
    <w:rsid w:val="00FA5826"/>
    <w:rsid w:val="00FB19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5264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869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86955"/>
  </w:style>
  <w:style w:type="character" w:styleId="Hyperlink">
    <w:name w:val="Hyperlink"/>
    <w:basedOn w:val="DefaultParagraphFont"/>
    <w:uiPriority w:val="99"/>
    <w:unhideWhenUsed/>
    <w:rsid w:val="00786955"/>
    <w:rPr>
      <w:color w:val="0000FF"/>
      <w:u w:val="single"/>
    </w:rPr>
  </w:style>
  <w:style w:type="paragraph" w:styleId="ListParagraph">
    <w:name w:val="List Paragraph"/>
    <w:basedOn w:val="Normal"/>
    <w:uiPriority w:val="34"/>
    <w:qFormat/>
    <w:rsid w:val="00786955"/>
    <w:pPr>
      <w:ind w:left="720"/>
      <w:contextualSpacing/>
    </w:pPr>
  </w:style>
  <w:style w:type="paragraph" w:styleId="BalloonText">
    <w:name w:val="Balloon Text"/>
    <w:basedOn w:val="Normal"/>
    <w:link w:val="BalloonTextChar"/>
    <w:uiPriority w:val="99"/>
    <w:semiHidden/>
    <w:unhideWhenUsed/>
    <w:rsid w:val="00C526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2642"/>
    <w:rPr>
      <w:rFonts w:ascii="Tahoma" w:hAnsi="Tahoma" w:cs="Tahoma"/>
      <w:sz w:val="16"/>
      <w:szCs w:val="16"/>
    </w:rPr>
  </w:style>
  <w:style w:type="character" w:customStyle="1" w:styleId="Heading1Char">
    <w:name w:val="Heading 1 Char"/>
    <w:basedOn w:val="DefaultParagraphFont"/>
    <w:link w:val="Heading1"/>
    <w:uiPriority w:val="9"/>
    <w:rsid w:val="00C52642"/>
    <w:rPr>
      <w:rFonts w:ascii="Times New Roman" w:eastAsia="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090B0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5264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869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86955"/>
  </w:style>
  <w:style w:type="character" w:styleId="Hyperlink">
    <w:name w:val="Hyperlink"/>
    <w:basedOn w:val="DefaultParagraphFont"/>
    <w:uiPriority w:val="99"/>
    <w:unhideWhenUsed/>
    <w:rsid w:val="00786955"/>
    <w:rPr>
      <w:color w:val="0000FF"/>
      <w:u w:val="single"/>
    </w:rPr>
  </w:style>
  <w:style w:type="paragraph" w:styleId="ListParagraph">
    <w:name w:val="List Paragraph"/>
    <w:basedOn w:val="Normal"/>
    <w:uiPriority w:val="34"/>
    <w:qFormat/>
    <w:rsid w:val="00786955"/>
    <w:pPr>
      <w:ind w:left="720"/>
      <w:contextualSpacing/>
    </w:pPr>
  </w:style>
  <w:style w:type="paragraph" w:styleId="BalloonText">
    <w:name w:val="Balloon Text"/>
    <w:basedOn w:val="Normal"/>
    <w:link w:val="BalloonTextChar"/>
    <w:uiPriority w:val="99"/>
    <w:semiHidden/>
    <w:unhideWhenUsed/>
    <w:rsid w:val="00C526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2642"/>
    <w:rPr>
      <w:rFonts w:ascii="Tahoma" w:hAnsi="Tahoma" w:cs="Tahoma"/>
      <w:sz w:val="16"/>
      <w:szCs w:val="16"/>
    </w:rPr>
  </w:style>
  <w:style w:type="character" w:customStyle="1" w:styleId="Heading1Char">
    <w:name w:val="Heading 1 Char"/>
    <w:basedOn w:val="DefaultParagraphFont"/>
    <w:link w:val="Heading1"/>
    <w:uiPriority w:val="9"/>
    <w:rsid w:val="00C52642"/>
    <w:rPr>
      <w:rFonts w:ascii="Times New Roman" w:eastAsia="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090B0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241042">
      <w:bodyDiv w:val="1"/>
      <w:marLeft w:val="0"/>
      <w:marRight w:val="0"/>
      <w:marTop w:val="0"/>
      <w:marBottom w:val="0"/>
      <w:divBdr>
        <w:top w:val="none" w:sz="0" w:space="0" w:color="auto"/>
        <w:left w:val="none" w:sz="0" w:space="0" w:color="auto"/>
        <w:bottom w:val="none" w:sz="0" w:space="0" w:color="auto"/>
        <w:right w:val="none" w:sz="0" w:space="0" w:color="auto"/>
      </w:divBdr>
    </w:div>
    <w:div w:id="1181896787">
      <w:bodyDiv w:val="1"/>
      <w:marLeft w:val="0"/>
      <w:marRight w:val="0"/>
      <w:marTop w:val="0"/>
      <w:marBottom w:val="0"/>
      <w:divBdr>
        <w:top w:val="none" w:sz="0" w:space="0" w:color="auto"/>
        <w:left w:val="none" w:sz="0" w:space="0" w:color="auto"/>
        <w:bottom w:val="none" w:sz="0" w:space="0" w:color="auto"/>
        <w:right w:val="none" w:sz="0" w:space="0" w:color="auto"/>
      </w:divBdr>
    </w:div>
    <w:div w:id="1265847936">
      <w:bodyDiv w:val="1"/>
      <w:marLeft w:val="0"/>
      <w:marRight w:val="0"/>
      <w:marTop w:val="0"/>
      <w:marBottom w:val="0"/>
      <w:divBdr>
        <w:top w:val="none" w:sz="0" w:space="0" w:color="auto"/>
        <w:left w:val="none" w:sz="0" w:space="0" w:color="auto"/>
        <w:bottom w:val="none" w:sz="0" w:space="0" w:color="auto"/>
        <w:right w:val="none" w:sz="0" w:space="0" w:color="auto"/>
      </w:divBdr>
    </w:div>
    <w:div w:id="1382243389">
      <w:bodyDiv w:val="1"/>
      <w:marLeft w:val="0"/>
      <w:marRight w:val="0"/>
      <w:marTop w:val="0"/>
      <w:marBottom w:val="0"/>
      <w:divBdr>
        <w:top w:val="none" w:sz="0" w:space="0" w:color="auto"/>
        <w:left w:val="none" w:sz="0" w:space="0" w:color="auto"/>
        <w:bottom w:val="none" w:sz="0" w:space="0" w:color="auto"/>
        <w:right w:val="none" w:sz="0" w:space="0" w:color="auto"/>
      </w:divBdr>
    </w:div>
    <w:div w:id="1450129480">
      <w:bodyDiv w:val="1"/>
      <w:marLeft w:val="0"/>
      <w:marRight w:val="0"/>
      <w:marTop w:val="0"/>
      <w:marBottom w:val="0"/>
      <w:divBdr>
        <w:top w:val="none" w:sz="0" w:space="0" w:color="auto"/>
        <w:left w:val="none" w:sz="0" w:space="0" w:color="auto"/>
        <w:bottom w:val="none" w:sz="0" w:space="0" w:color="auto"/>
        <w:right w:val="none" w:sz="0" w:space="0" w:color="auto"/>
      </w:divBdr>
    </w:div>
    <w:div w:id="1638148542">
      <w:bodyDiv w:val="1"/>
      <w:marLeft w:val="0"/>
      <w:marRight w:val="0"/>
      <w:marTop w:val="0"/>
      <w:marBottom w:val="0"/>
      <w:divBdr>
        <w:top w:val="none" w:sz="0" w:space="0" w:color="auto"/>
        <w:left w:val="none" w:sz="0" w:space="0" w:color="auto"/>
        <w:bottom w:val="none" w:sz="0" w:space="0" w:color="auto"/>
        <w:right w:val="none" w:sz="0" w:space="0" w:color="auto"/>
      </w:divBdr>
    </w:div>
    <w:div w:id="1703044828">
      <w:bodyDiv w:val="1"/>
      <w:marLeft w:val="0"/>
      <w:marRight w:val="0"/>
      <w:marTop w:val="0"/>
      <w:marBottom w:val="0"/>
      <w:divBdr>
        <w:top w:val="none" w:sz="0" w:space="0" w:color="auto"/>
        <w:left w:val="none" w:sz="0" w:space="0" w:color="auto"/>
        <w:bottom w:val="none" w:sz="0" w:space="0" w:color="auto"/>
        <w:right w:val="none" w:sz="0" w:space="0" w:color="auto"/>
      </w:divBdr>
    </w:div>
    <w:div w:id="208321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yperlink" Target="https://www.google.com/maps/@44.9415357,-93.5989244,16z?hl=en"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yperlink" Target="https://forms.gle/XGeueriX9E53heQX6" TargetMode="External"/><Relationship Id="rId10" Type="http://schemas.openxmlformats.org/officeDocument/2006/relationships/hyperlink" Target="mailto:sklaers@orono.k12.mn.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29C04D-CE9D-FD40-B867-DA3B70A0E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558</Words>
  <Characters>3183</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Orono Schools</Company>
  <LinksUpToDate>false</LinksUpToDate>
  <CharactersWithSpaces>3734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Hamilton</dc:creator>
  <cp:lastModifiedBy>Mark Lex</cp:lastModifiedBy>
  <cp:revision>2</cp:revision>
  <dcterms:created xsi:type="dcterms:W3CDTF">2019-06-04T20:38:00Z</dcterms:created>
  <dcterms:modified xsi:type="dcterms:W3CDTF">2019-06-04T20:38:00Z</dcterms:modified>
</cp:coreProperties>
</file>