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B2721" w14:textId="77777777" w:rsidR="003E3AF2" w:rsidRDefault="003E3AF2" w:rsidP="00F56811">
      <w:pPr>
        <w:rPr>
          <w:b/>
        </w:rPr>
      </w:pPr>
      <w:r>
        <w:rPr>
          <w:b/>
          <w:noProof/>
        </w:rPr>
        <w:drawing>
          <wp:inline distT="0" distB="0" distL="0" distR="0" wp14:anchorId="700D2E5E" wp14:editId="44B8B7AC">
            <wp:extent cx="5943600" cy="734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MN-Climate-logo-positiv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34060"/>
                    </a:xfrm>
                    <a:prstGeom prst="rect">
                      <a:avLst/>
                    </a:prstGeom>
                  </pic:spPr>
                </pic:pic>
              </a:graphicData>
            </a:graphic>
          </wp:inline>
        </w:drawing>
      </w:r>
    </w:p>
    <w:p w14:paraId="6898F52D" w14:textId="77777777" w:rsidR="00F56811" w:rsidRPr="00F56811" w:rsidRDefault="003E3AF2" w:rsidP="003E3AF2">
      <w:pPr>
        <w:pStyle w:val="Title"/>
      </w:pPr>
      <w:r>
        <w:t xml:space="preserve">Learn more </w:t>
      </w:r>
    </w:p>
    <w:p w14:paraId="4F02B788" w14:textId="77777777" w:rsidR="00F56811" w:rsidRDefault="00F56811" w:rsidP="00F56811">
      <w:r>
        <w:t xml:space="preserve">Read about how climate change is affecting Minnesotans now: </w:t>
      </w:r>
      <w:hyperlink r:id="rId6" w:history="1">
        <w:r w:rsidRPr="00F56811">
          <w:rPr>
            <w:rStyle w:val="Hyperlink"/>
          </w:rPr>
          <w:t>Minnesota climate stories</w:t>
        </w:r>
      </w:hyperlink>
      <w:r>
        <w:t xml:space="preserve"> </w:t>
      </w:r>
    </w:p>
    <w:p w14:paraId="3647C3BC" w14:textId="44175DEA" w:rsidR="00F56811" w:rsidRDefault="00F56811" w:rsidP="00F56811">
      <w:r>
        <w:t>Learn about changes</w:t>
      </w:r>
      <w:r w:rsidR="00A92535">
        <w:t xml:space="preserve"> we’ve already seen in</w:t>
      </w:r>
      <w:r>
        <w:t xml:space="preserve"> Minnesota’s rainfall, temperature, and ecosystems: </w:t>
      </w:r>
      <w:hyperlink r:id="rId7" w:anchor=":~:text=Minnesota%20keeps%20getting%20warmer%20and,in%20the%20past%20several%20decades" w:history="1">
        <w:r w:rsidRPr="0026503C">
          <w:rPr>
            <w:rStyle w:val="Hyperlink"/>
          </w:rPr>
          <w:t>DNR Minnesota Climate Trends data explorer</w:t>
        </w:r>
      </w:hyperlink>
      <w:r>
        <w:t xml:space="preserve"> </w:t>
      </w:r>
    </w:p>
    <w:p w14:paraId="7A2CC947" w14:textId="77777777" w:rsidR="000B21DD" w:rsidRDefault="00A72DF8" w:rsidP="000B21DD">
      <w:r>
        <w:t>Explore</w:t>
      </w:r>
      <w:r w:rsidR="000B21DD">
        <w:t xml:space="preserve"> Minnesota greenhouse gas emissions data and trends: </w:t>
      </w:r>
      <w:hyperlink r:id="rId8" w:history="1">
        <w:r w:rsidR="000B21DD" w:rsidRPr="00AC3288">
          <w:rPr>
            <w:rStyle w:val="Hyperlink"/>
          </w:rPr>
          <w:t xml:space="preserve">MPCA </w:t>
        </w:r>
        <w:r w:rsidR="005533B0">
          <w:rPr>
            <w:rStyle w:val="Hyperlink"/>
          </w:rPr>
          <w:t>Minnesota G</w:t>
        </w:r>
        <w:r w:rsidR="00AC3288" w:rsidRPr="00AC3288">
          <w:rPr>
            <w:rStyle w:val="Hyperlink"/>
          </w:rPr>
          <w:t>ree</w:t>
        </w:r>
        <w:r w:rsidR="00AC3288" w:rsidRPr="00AC3288">
          <w:rPr>
            <w:rStyle w:val="Hyperlink"/>
          </w:rPr>
          <w:t>n</w:t>
        </w:r>
        <w:r w:rsidR="00AC3288" w:rsidRPr="00AC3288">
          <w:rPr>
            <w:rStyle w:val="Hyperlink"/>
          </w:rPr>
          <w:t>house</w:t>
        </w:r>
        <w:r w:rsidR="005533B0">
          <w:rPr>
            <w:rStyle w:val="Hyperlink"/>
          </w:rPr>
          <w:t xml:space="preserve"> G</w:t>
        </w:r>
        <w:r w:rsidR="00AC3288" w:rsidRPr="00AC3288">
          <w:rPr>
            <w:rStyle w:val="Hyperlink"/>
          </w:rPr>
          <w:t xml:space="preserve">as </w:t>
        </w:r>
        <w:r w:rsidR="005533B0">
          <w:rPr>
            <w:rStyle w:val="Hyperlink"/>
          </w:rPr>
          <w:t>E</w:t>
        </w:r>
        <w:r w:rsidR="00AC3288" w:rsidRPr="00AC3288">
          <w:rPr>
            <w:rStyle w:val="Hyperlink"/>
          </w:rPr>
          <w:t>missions dat</w:t>
        </w:r>
        <w:r w:rsidR="005533B0">
          <w:rPr>
            <w:rStyle w:val="Hyperlink"/>
          </w:rPr>
          <w:t>a explorer.</w:t>
        </w:r>
      </w:hyperlink>
      <w:r w:rsidR="005533B0">
        <w:t xml:space="preserve"> </w:t>
      </w:r>
      <w:r w:rsidR="00AC3288">
        <w:t xml:space="preserve"> </w:t>
      </w:r>
    </w:p>
    <w:p w14:paraId="23329BA9" w14:textId="77777777" w:rsidR="00F56811" w:rsidRDefault="00F56811" w:rsidP="00F56811">
      <w:pPr>
        <w:rPr>
          <w:rFonts w:cstheme="minorHAnsi"/>
          <w:b/>
          <w:color w:val="444444"/>
          <w:shd w:val="clear" w:color="auto" w:fill="FFFFFF"/>
        </w:rPr>
      </w:pPr>
      <w:r>
        <w:t xml:space="preserve">Learn about how climate change will affect our health: </w:t>
      </w:r>
      <w:hyperlink r:id="rId9" w:history="1">
        <w:r w:rsidRPr="00F56811">
          <w:rPr>
            <w:rStyle w:val="Hyperlink"/>
          </w:rPr>
          <w:t>MDH Health Impacts of Climate</w:t>
        </w:r>
      </w:hyperlink>
    </w:p>
    <w:p w14:paraId="678A6767" w14:textId="77777777" w:rsidR="00271B2D" w:rsidRPr="00271B2D" w:rsidRDefault="00271B2D" w:rsidP="003E3AF2">
      <w:pPr>
        <w:pStyle w:val="Title"/>
      </w:pPr>
      <w:r w:rsidRPr="00271B2D">
        <w:t xml:space="preserve">Get involved </w:t>
      </w:r>
    </w:p>
    <w:p w14:paraId="43ADBF6C" w14:textId="77777777" w:rsidR="00271B2D" w:rsidRDefault="00271B2D" w:rsidP="00271B2D">
      <w:r>
        <w:t xml:space="preserve">For classrooms: </w:t>
      </w:r>
      <w:hyperlink r:id="rId10" w:history="1">
        <w:r w:rsidRPr="00271B2D">
          <w:rPr>
            <w:rStyle w:val="Hyperlink"/>
          </w:rPr>
          <w:t>A Minnesota-focused Flipgrid activity</w:t>
        </w:r>
      </w:hyperlink>
      <w:r>
        <w:t xml:space="preserve"> about climate change. </w:t>
      </w:r>
    </w:p>
    <w:p w14:paraId="7B956660" w14:textId="77777777" w:rsidR="003E3AF2" w:rsidRPr="00271B2D" w:rsidRDefault="00271B2D" w:rsidP="003E3AF2">
      <w:r>
        <w:t>Read about actions the state is taking</w:t>
      </w:r>
      <w:r w:rsidR="003E3AF2">
        <w:t>.</w:t>
      </w:r>
      <w:r>
        <w:t xml:space="preserve"> </w:t>
      </w:r>
      <w:hyperlink r:id="rId11" w:history="1">
        <w:r w:rsidR="003E3AF2" w:rsidRPr="00271B2D">
          <w:rPr>
            <w:rStyle w:val="Hyperlink"/>
            <w:color w:val="337AB7"/>
            <w:shd w:val="clear" w:color="auto" w:fill="FFFFFF"/>
          </w:rPr>
          <w:t>Share your ideas or comment</w:t>
        </w:r>
      </w:hyperlink>
      <w:r w:rsidR="003E3AF2" w:rsidRPr="00271B2D">
        <w:rPr>
          <w:color w:val="333333"/>
          <w:shd w:val="clear" w:color="auto" w:fill="FFFFFF"/>
        </w:rPr>
        <w:t> </w:t>
      </w:r>
      <w:r w:rsidR="003E3AF2" w:rsidRPr="0026503C">
        <w:rPr>
          <w:shd w:val="clear" w:color="auto" w:fill="FFFFFF"/>
        </w:rPr>
        <w:t>on other people’s suggestions for government, individuals, or industries.</w:t>
      </w:r>
    </w:p>
    <w:p w14:paraId="2D857068" w14:textId="77777777" w:rsidR="003E3AF2" w:rsidRDefault="003E3AF2" w:rsidP="00271B2D">
      <w:r>
        <w:t xml:space="preserve">Host a climate conversation. </w:t>
      </w:r>
      <w:hyperlink r:id="rId12" w:history="1">
        <w:r w:rsidRPr="003E3AF2">
          <w:rPr>
            <w:rStyle w:val="Hyperlink"/>
          </w:rPr>
          <w:t>Our conversation guide</w:t>
        </w:r>
      </w:hyperlink>
      <w:r>
        <w:t xml:space="preserve"> has tips and guiding questions. </w:t>
      </w:r>
    </w:p>
    <w:p w14:paraId="7335FF40" w14:textId="77777777" w:rsidR="00271B2D" w:rsidRDefault="00271B2D" w:rsidP="00271B2D">
      <w:r>
        <w:t xml:space="preserve">Sign up for </w:t>
      </w:r>
      <w:hyperlink r:id="rId13" w:history="1">
        <w:r w:rsidRPr="00271B2D">
          <w:rPr>
            <w:rStyle w:val="Hyperlink"/>
          </w:rPr>
          <w:t>Our MN Climate contact list</w:t>
        </w:r>
      </w:hyperlink>
      <w:r>
        <w:t xml:space="preserve"> for email updates from state government. </w:t>
      </w:r>
    </w:p>
    <w:p w14:paraId="798E204D" w14:textId="77777777" w:rsidR="00F56811" w:rsidRDefault="00F56811">
      <w:pPr>
        <w:rPr>
          <w:rFonts w:cstheme="minorHAnsi"/>
          <w:b/>
        </w:rPr>
      </w:pPr>
    </w:p>
    <w:p w14:paraId="5C7A1318" w14:textId="77777777" w:rsidR="009726CC" w:rsidRPr="00FD4FC2" w:rsidRDefault="00271B2D" w:rsidP="003E3AF2">
      <w:pPr>
        <w:pStyle w:val="Title"/>
      </w:pPr>
      <w:r>
        <w:t>Teaching</w:t>
      </w:r>
      <w:r w:rsidR="008832CC" w:rsidRPr="00FD4FC2">
        <w:t xml:space="preserve"> climate change </w:t>
      </w:r>
    </w:p>
    <w:p w14:paraId="523B79ED" w14:textId="0EAFAA0D" w:rsidR="00DA592E" w:rsidRDefault="0026503C">
      <w:pPr>
        <w:rPr>
          <w:rFonts w:cstheme="minorHAnsi"/>
          <w:b/>
          <w:color w:val="333333"/>
        </w:rPr>
      </w:pPr>
      <w:hyperlink r:id="rId14" w:history="1">
        <w:r w:rsidR="00DA592E" w:rsidRPr="0026503C">
          <w:rPr>
            <w:rStyle w:val="Hyperlink"/>
            <w:rFonts w:cstheme="minorHAnsi"/>
          </w:rPr>
          <w:t>Climate Generation: A Will Steger Legacy</w:t>
        </w:r>
      </w:hyperlink>
      <w:r w:rsidR="00DA592E" w:rsidRPr="003E3AF2">
        <w:rPr>
          <w:rFonts w:cstheme="minorHAnsi"/>
          <w:b/>
        </w:rPr>
        <w:t xml:space="preserve"> </w:t>
      </w:r>
      <w:r w:rsidR="00DA592E" w:rsidRPr="003E3AF2">
        <w:rPr>
          <w:rFonts w:cstheme="minorHAnsi"/>
        </w:rPr>
        <w:t>provides support for climate change education and advocacy through curriculum materials, educator training, and youth empowerment</w:t>
      </w:r>
      <w:r w:rsidR="00DA592E" w:rsidRPr="00DA592E">
        <w:rPr>
          <w:rFonts w:cstheme="minorHAnsi"/>
          <w:color w:val="333333"/>
        </w:rPr>
        <w:t xml:space="preserve">. </w:t>
      </w:r>
    </w:p>
    <w:p w14:paraId="4EC15CC0" w14:textId="3F171358" w:rsidR="005B0004" w:rsidRDefault="00DA592E">
      <w:pPr>
        <w:rPr>
          <w:rFonts w:cstheme="minorHAnsi"/>
          <w:color w:val="444444"/>
          <w:shd w:val="clear" w:color="auto" w:fill="FFFFFF"/>
        </w:rPr>
      </w:pPr>
      <w:r w:rsidRPr="003E3AF2">
        <w:rPr>
          <w:rFonts w:cstheme="minorHAnsi"/>
          <w:shd w:val="clear" w:color="auto" w:fill="FFFFFF"/>
        </w:rPr>
        <w:t xml:space="preserve">Project WET’s hands-on, science-based </w:t>
      </w:r>
      <w:hyperlink r:id="rId15" w:history="1">
        <w:r w:rsidRPr="0026503C">
          <w:rPr>
            <w:rStyle w:val="Hyperlink"/>
            <w:rFonts w:cstheme="minorHAnsi"/>
            <w:shd w:val="clear" w:color="auto" w:fill="FFFFFF"/>
          </w:rPr>
          <w:t>Climate</w:t>
        </w:r>
        <w:r w:rsidR="00520871" w:rsidRPr="0026503C">
          <w:rPr>
            <w:rStyle w:val="Hyperlink"/>
            <w:rFonts w:cstheme="minorHAnsi"/>
            <w:shd w:val="clear" w:color="auto" w:fill="FFFFFF"/>
          </w:rPr>
          <w:t xml:space="preserve"> Water &amp; Resilience curriculum</w:t>
        </w:r>
      </w:hyperlink>
      <w:r w:rsidR="00520871">
        <w:rPr>
          <w:rFonts w:cstheme="minorHAnsi"/>
          <w:shd w:val="clear" w:color="auto" w:fill="FFFFFF"/>
        </w:rPr>
        <w:t xml:space="preserve"> is a</w:t>
      </w:r>
      <w:r w:rsidRPr="003E3AF2">
        <w:rPr>
          <w:rFonts w:cstheme="minorHAnsi"/>
          <w:shd w:val="clear" w:color="auto" w:fill="FFFFFF"/>
        </w:rPr>
        <w:t xml:space="preserve"> virtual</w:t>
      </w:r>
      <w:r w:rsidR="00520871">
        <w:rPr>
          <w:rFonts w:cstheme="minorHAnsi"/>
          <w:shd w:val="clear" w:color="auto" w:fill="FFFFFF"/>
        </w:rPr>
        <w:t xml:space="preserve"> self-paced</w:t>
      </w:r>
      <w:r w:rsidRPr="003E3AF2">
        <w:rPr>
          <w:rFonts w:cstheme="minorHAnsi"/>
          <w:shd w:val="clear" w:color="auto" w:fill="FFFFFF"/>
        </w:rPr>
        <w:t xml:space="preserve"> training </w:t>
      </w:r>
      <w:r w:rsidR="00520871">
        <w:rPr>
          <w:rFonts w:cstheme="minorHAnsi"/>
          <w:shd w:val="clear" w:color="auto" w:fill="FFFFFF"/>
        </w:rPr>
        <w:t xml:space="preserve">and </w:t>
      </w:r>
      <w:r w:rsidRPr="003E3AF2">
        <w:rPr>
          <w:rFonts w:cstheme="minorHAnsi"/>
          <w:shd w:val="clear" w:color="auto" w:fill="FFFFFF"/>
        </w:rPr>
        <w:t>digital educator guide</w:t>
      </w:r>
      <w:r>
        <w:rPr>
          <w:rFonts w:cstheme="minorHAnsi"/>
          <w:color w:val="444444"/>
          <w:shd w:val="clear" w:color="auto" w:fill="FFFFFF"/>
        </w:rPr>
        <w:t xml:space="preserve">. </w:t>
      </w:r>
    </w:p>
    <w:p w14:paraId="734DEABC" w14:textId="0F9EF322" w:rsidR="00340764" w:rsidRPr="00340764" w:rsidRDefault="00340764">
      <w:pPr>
        <w:rPr>
          <w:rFonts w:cstheme="minorHAnsi"/>
          <w:color w:val="444444"/>
          <w:shd w:val="clear" w:color="auto" w:fill="FFFFFF"/>
        </w:rPr>
      </w:pPr>
      <w:hyperlink r:id="rId16" w:history="1">
        <w:r w:rsidRPr="00340764">
          <w:rPr>
            <w:rStyle w:val="Hyperlink"/>
            <w:rFonts w:cstheme="minorHAnsi"/>
            <w:shd w:val="clear" w:color="auto" w:fill="FFFFFF"/>
          </w:rPr>
          <w:t>SubjectToClimate</w:t>
        </w:r>
      </w:hyperlink>
      <w:r w:rsidRPr="00340764">
        <w:rPr>
          <w:rFonts w:cstheme="minorHAnsi"/>
          <w:color w:val="0F1419"/>
          <w:shd w:val="clear" w:color="auto" w:fill="FFFFFF"/>
        </w:rPr>
        <w:t xml:space="preserve"> is an online hub for K-12 teachers of all subjects to find credible and engaging resources that have been reviewed by educators.</w:t>
      </w:r>
    </w:p>
    <w:p w14:paraId="6B1021EA" w14:textId="1CD451C4" w:rsidR="00DA592E" w:rsidRDefault="0026503C" w:rsidP="00DA592E">
      <w:pPr>
        <w:rPr>
          <w:rFonts w:cstheme="minorHAnsi"/>
          <w:color w:val="333333"/>
        </w:rPr>
      </w:pPr>
      <w:hyperlink r:id="rId17" w:history="1">
        <w:r w:rsidR="003E3AF2" w:rsidRPr="0026503C">
          <w:rPr>
            <w:rStyle w:val="Hyperlink"/>
            <w:rFonts w:cstheme="minorHAnsi"/>
          </w:rPr>
          <w:t>CLEAN (Climate Literacy and Energy Awareness Network</w:t>
        </w:r>
        <w:r w:rsidR="00520871" w:rsidRPr="0026503C">
          <w:rPr>
            <w:rStyle w:val="Hyperlink"/>
            <w:rFonts w:cstheme="minorHAnsi"/>
          </w:rPr>
          <w:t>)</w:t>
        </w:r>
      </w:hyperlink>
      <w:r w:rsidR="003E3AF2" w:rsidRPr="00060B69">
        <w:rPr>
          <w:rFonts w:cstheme="minorHAnsi"/>
        </w:rPr>
        <w:t>:</w:t>
      </w:r>
      <w:r w:rsidR="00DA592E" w:rsidRPr="00060B69">
        <w:rPr>
          <w:rFonts w:cstheme="minorHAnsi"/>
        </w:rPr>
        <w:t xml:space="preserve"> </w:t>
      </w:r>
      <w:r w:rsidR="00DA592E" w:rsidRPr="0026503C">
        <w:rPr>
          <w:rFonts w:cstheme="minorHAnsi"/>
        </w:rPr>
        <w:t xml:space="preserve">A team of educators and scientists have reviewed and organized the best free </w:t>
      </w:r>
      <w:r w:rsidR="003E3AF2" w:rsidRPr="0026503C">
        <w:rPr>
          <w:rFonts w:cstheme="minorHAnsi"/>
        </w:rPr>
        <w:t xml:space="preserve">climate and energy </w:t>
      </w:r>
      <w:r w:rsidR="00DA592E" w:rsidRPr="0026503C">
        <w:rPr>
          <w:rFonts w:cstheme="minorHAnsi"/>
        </w:rPr>
        <w:t>teaching resources for K-12 through college.</w:t>
      </w:r>
      <w:r w:rsidR="003E3AF2" w:rsidRPr="0026503C">
        <w:rPr>
          <w:rFonts w:cstheme="minorHAnsi"/>
        </w:rPr>
        <w:t xml:space="preserve"> </w:t>
      </w:r>
    </w:p>
    <w:p w14:paraId="64F20AFC" w14:textId="2510CA78" w:rsidR="00DA592E" w:rsidRPr="00DA592E" w:rsidRDefault="00340764">
      <w:pPr>
        <w:rPr>
          <w:rFonts w:cstheme="minorHAnsi"/>
          <w:color w:val="444444"/>
          <w:shd w:val="clear" w:color="auto" w:fill="FFFFFF"/>
        </w:rPr>
      </w:pPr>
      <w:hyperlink r:id="rId18" w:history="1">
        <w:r w:rsidR="00DA592E" w:rsidRPr="00340764">
          <w:rPr>
            <w:rStyle w:val="Hyperlink"/>
            <w:rFonts w:cstheme="minorHAnsi"/>
            <w:shd w:val="clear" w:color="auto" w:fill="FFFFFF"/>
          </w:rPr>
          <w:t>Climate Literacy Certificate from Hamline School of Education and Leadership</w:t>
        </w:r>
      </w:hyperlink>
      <w:r w:rsidR="00DA592E" w:rsidRPr="003E3AF2">
        <w:rPr>
          <w:rFonts w:cstheme="minorHAnsi"/>
          <w:shd w:val="clear" w:color="auto" w:fill="FFFFFF"/>
        </w:rPr>
        <w:t xml:space="preserve">: Learn the communication, education, and organizing skills to drive solutions to climate change. The certificate, which can be completed in one year, is open to anyone with a bachelor’s degree. </w:t>
      </w:r>
    </w:p>
    <w:p w14:paraId="349C64DA" w14:textId="77777777" w:rsidR="00DA592E" w:rsidRDefault="00DA592E">
      <w:pPr>
        <w:rPr>
          <w:rFonts w:cstheme="minorHAnsi"/>
          <w:b/>
          <w:color w:val="444444"/>
          <w:shd w:val="clear" w:color="auto" w:fill="FFFFFF"/>
        </w:rPr>
      </w:pPr>
    </w:p>
    <w:p w14:paraId="6ED5C9F9" w14:textId="77777777" w:rsidR="005B0004" w:rsidRPr="00FD4FC2" w:rsidRDefault="005B0004" w:rsidP="003E3AF2">
      <w:pPr>
        <w:pStyle w:val="Title"/>
        <w:rPr>
          <w:shd w:val="clear" w:color="auto" w:fill="FFFFFF"/>
        </w:rPr>
      </w:pPr>
      <w:r w:rsidRPr="00FD4FC2">
        <w:rPr>
          <w:shd w:val="clear" w:color="auto" w:fill="FFFFFF"/>
        </w:rPr>
        <w:lastRenderedPageBreak/>
        <w:t>Tips for working with community partners</w:t>
      </w:r>
    </w:p>
    <w:p w14:paraId="2CDFA50B" w14:textId="7EAEDDA2" w:rsidR="00340764" w:rsidRDefault="00340764" w:rsidP="003E3AF2">
      <w:pPr>
        <w:rPr>
          <w:rFonts w:cstheme="minorHAnsi"/>
          <w:shd w:val="clear" w:color="auto" w:fill="FFFFFF"/>
        </w:rPr>
      </w:pPr>
      <w:r>
        <w:t>Climate change touches all parts of our society and climate solutions often mean working together.  Climate curricula can often mean connecting with community partners outside of the classroom.  Here are some tips for wor</w:t>
      </w:r>
      <w:r>
        <w:t>king with community partners.</w:t>
      </w:r>
    </w:p>
    <w:p w14:paraId="1AB239F0" w14:textId="75327F4E" w:rsidR="005B0004" w:rsidRDefault="005B0004" w:rsidP="00340764">
      <w:pPr>
        <w:pStyle w:val="ListParagraph"/>
        <w:numPr>
          <w:ilvl w:val="0"/>
          <w:numId w:val="3"/>
        </w:numPr>
        <w:rPr>
          <w:rFonts w:cstheme="minorHAnsi"/>
          <w:shd w:val="clear" w:color="auto" w:fill="FFFFFF"/>
        </w:rPr>
      </w:pPr>
      <w:r w:rsidRPr="00340764">
        <w:rPr>
          <w:rFonts w:cstheme="minorHAnsi"/>
          <w:shd w:val="clear" w:color="auto" w:fill="FFFFFF"/>
        </w:rPr>
        <w:t xml:space="preserve">Help students with communication skills. Professional email messages should include an introduction, a specific ask, </w:t>
      </w:r>
      <w:r w:rsidR="00D47634" w:rsidRPr="00340764">
        <w:rPr>
          <w:rFonts w:cstheme="minorHAnsi"/>
          <w:shd w:val="clear" w:color="auto" w:fill="FFFFFF"/>
        </w:rPr>
        <w:t xml:space="preserve">a timeframe, </w:t>
      </w:r>
      <w:r w:rsidRPr="00340764">
        <w:rPr>
          <w:rFonts w:cstheme="minorHAnsi"/>
          <w:shd w:val="clear" w:color="auto" w:fill="FFFFFF"/>
        </w:rPr>
        <w:t xml:space="preserve">and how it connects to their project or learning. </w:t>
      </w:r>
    </w:p>
    <w:p w14:paraId="2D4AB92A" w14:textId="77777777" w:rsidR="00340764" w:rsidRPr="00340764" w:rsidRDefault="00340764" w:rsidP="00340764">
      <w:pPr>
        <w:pStyle w:val="ListParagraph"/>
        <w:rPr>
          <w:rFonts w:cstheme="minorHAnsi"/>
          <w:shd w:val="clear" w:color="auto" w:fill="FFFFFF"/>
        </w:rPr>
      </w:pPr>
    </w:p>
    <w:p w14:paraId="65FD4FCF" w14:textId="59147331" w:rsidR="00340764" w:rsidRPr="00340764" w:rsidRDefault="00FD4FC2" w:rsidP="00340764">
      <w:pPr>
        <w:pStyle w:val="ListParagraph"/>
        <w:numPr>
          <w:ilvl w:val="0"/>
          <w:numId w:val="3"/>
        </w:numPr>
        <w:rPr>
          <w:rFonts w:cstheme="minorHAnsi"/>
          <w:shd w:val="clear" w:color="auto" w:fill="FFFFFF"/>
        </w:rPr>
      </w:pPr>
      <w:r w:rsidRPr="00340764">
        <w:rPr>
          <w:rFonts w:cstheme="minorHAnsi"/>
          <w:shd w:val="clear" w:color="auto" w:fill="FFFFFF"/>
        </w:rPr>
        <w:t>Learn about your topic first. Don’t lean on a community partner to teach you the basics; use the</w:t>
      </w:r>
      <w:r w:rsidR="00340764">
        <w:rPr>
          <w:rFonts w:cstheme="minorHAnsi"/>
          <w:shd w:val="clear" w:color="auto" w:fill="FFFFFF"/>
        </w:rPr>
        <w:t>m to dig deeper, get inspired, tell their story, o</w:t>
      </w:r>
      <w:r w:rsidRPr="00340764">
        <w:rPr>
          <w:rFonts w:cstheme="minorHAnsi"/>
          <w:shd w:val="clear" w:color="auto" w:fill="FFFFFF"/>
        </w:rPr>
        <w:t>r provide context on an issue. This will also help you use your limited time together for the topics you are most interested in.</w:t>
      </w:r>
    </w:p>
    <w:p w14:paraId="08E8CC96" w14:textId="77777777" w:rsidR="00340764" w:rsidRPr="00340764" w:rsidRDefault="00340764" w:rsidP="00340764">
      <w:pPr>
        <w:pStyle w:val="ListParagraph"/>
        <w:rPr>
          <w:rFonts w:cstheme="minorHAnsi"/>
          <w:shd w:val="clear" w:color="auto" w:fill="FFFFFF"/>
        </w:rPr>
      </w:pPr>
    </w:p>
    <w:p w14:paraId="496C67E4" w14:textId="7BD34D82" w:rsidR="005B0004" w:rsidRDefault="005B0004" w:rsidP="00340764">
      <w:pPr>
        <w:pStyle w:val="ListParagraph"/>
        <w:numPr>
          <w:ilvl w:val="0"/>
          <w:numId w:val="3"/>
        </w:numPr>
        <w:rPr>
          <w:rFonts w:cstheme="minorHAnsi"/>
          <w:shd w:val="clear" w:color="auto" w:fill="FFFFFF"/>
        </w:rPr>
      </w:pPr>
      <w:r w:rsidRPr="00340764">
        <w:rPr>
          <w:rFonts w:cstheme="minorHAnsi"/>
          <w:shd w:val="clear" w:color="auto" w:fill="FFFFFF"/>
        </w:rPr>
        <w:t>Teachers can provide an attachment that explains the project and includes a teacher contact. This lends additional context and legitimacy to the request.</w:t>
      </w:r>
    </w:p>
    <w:p w14:paraId="745176C0" w14:textId="77777777" w:rsidR="00340764" w:rsidRPr="00340764" w:rsidRDefault="00340764" w:rsidP="00340764">
      <w:pPr>
        <w:pStyle w:val="ListParagraph"/>
        <w:rPr>
          <w:rFonts w:cstheme="minorHAnsi"/>
          <w:shd w:val="clear" w:color="auto" w:fill="FFFFFF"/>
        </w:rPr>
      </w:pPr>
    </w:p>
    <w:p w14:paraId="5EDA6EC4" w14:textId="57BC7379" w:rsidR="005B0004" w:rsidRPr="00340764" w:rsidRDefault="005B0004" w:rsidP="00340764">
      <w:pPr>
        <w:pStyle w:val="ListParagraph"/>
        <w:numPr>
          <w:ilvl w:val="0"/>
          <w:numId w:val="3"/>
        </w:numPr>
        <w:rPr>
          <w:rFonts w:cstheme="minorHAnsi"/>
          <w:shd w:val="clear" w:color="auto" w:fill="FFFFFF"/>
        </w:rPr>
      </w:pPr>
      <w:r w:rsidRPr="00340764">
        <w:rPr>
          <w:rFonts w:cstheme="minorHAnsi"/>
          <w:shd w:val="clear" w:color="auto" w:fill="FFFFFF"/>
        </w:rPr>
        <w:t>Send a thank you note</w:t>
      </w:r>
      <w:r w:rsidR="00D47634" w:rsidRPr="00340764">
        <w:rPr>
          <w:rFonts w:cstheme="minorHAnsi"/>
          <w:shd w:val="clear" w:color="auto" w:fill="FFFFFF"/>
        </w:rPr>
        <w:t xml:space="preserve"> – </w:t>
      </w:r>
      <w:r w:rsidRPr="00340764">
        <w:rPr>
          <w:rFonts w:cstheme="minorHAnsi"/>
          <w:shd w:val="clear" w:color="auto" w:fill="FFFFFF"/>
        </w:rPr>
        <w:t>email or snail mail are both appreciated!</w:t>
      </w:r>
    </w:p>
    <w:p w14:paraId="7CD84657" w14:textId="77777777" w:rsidR="005B0004" w:rsidRDefault="005B0004" w:rsidP="005B0004">
      <w:pPr>
        <w:rPr>
          <w:rFonts w:cstheme="minorHAnsi"/>
          <w:color w:val="444444"/>
          <w:shd w:val="clear" w:color="auto" w:fill="FFFFFF"/>
        </w:rPr>
      </w:pPr>
      <w:bookmarkStart w:id="0" w:name="_GoBack"/>
      <w:bookmarkEnd w:id="0"/>
    </w:p>
    <w:p w14:paraId="100F8273" w14:textId="77777777" w:rsidR="005B0004" w:rsidRDefault="005B0004" w:rsidP="005B0004">
      <w:pPr>
        <w:rPr>
          <w:rFonts w:cstheme="minorHAnsi"/>
          <w:color w:val="444444"/>
          <w:shd w:val="clear" w:color="auto" w:fill="FFFFFF"/>
        </w:rPr>
      </w:pPr>
    </w:p>
    <w:p w14:paraId="3E0C3F95" w14:textId="77777777" w:rsidR="005B0004" w:rsidRPr="005B0004" w:rsidRDefault="005B0004" w:rsidP="005B0004">
      <w:pPr>
        <w:rPr>
          <w:rFonts w:cstheme="minorHAnsi"/>
          <w:color w:val="444444"/>
          <w:shd w:val="clear" w:color="auto" w:fill="FFFFFF"/>
        </w:rPr>
      </w:pPr>
    </w:p>
    <w:p w14:paraId="76F00DBE" w14:textId="77777777" w:rsidR="005B0004" w:rsidRPr="005B0004" w:rsidRDefault="005B0004" w:rsidP="005B0004">
      <w:pPr>
        <w:rPr>
          <w:rFonts w:cstheme="minorHAnsi"/>
          <w:color w:val="444444"/>
          <w:shd w:val="clear" w:color="auto" w:fill="FFFFFF"/>
        </w:rPr>
      </w:pPr>
    </w:p>
    <w:p w14:paraId="724C3153" w14:textId="77777777" w:rsidR="008832CC" w:rsidRPr="008832CC" w:rsidRDefault="008832CC">
      <w:pPr>
        <w:rPr>
          <w:rFonts w:cstheme="minorHAnsi"/>
        </w:rPr>
      </w:pPr>
    </w:p>
    <w:sectPr w:rsidR="008832CC" w:rsidRPr="00883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D422D"/>
    <w:multiLevelType w:val="hybridMultilevel"/>
    <w:tmpl w:val="DCCAD2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B5B13"/>
    <w:multiLevelType w:val="hybridMultilevel"/>
    <w:tmpl w:val="6B72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E64C5"/>
    <w:multiLevelType w:val="hybridMultilevel"/>
    <w:tmpl w:val="30F4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CC"/>
    <w:rsid w:val="00060B69"/>
    <w:rsid w:val="000B21DD"/>
    <w:rsid w:val="00187A53"/>
    <w:rsid w:val="0026503C"/>
    <w:rsid w:val="00271B2D"/>
    <w:rsid w:val="0033543D"/>
    <w:rsid w:val="00340764"/>
    <w:rsid w:val="003E3AF2"/>
    <w:rsid w:val="00520871"/>
    <w:rsid w:val="005533B0"/>
    <w:rsid w:val="0056750F"/>
    <w:rsid w:val="00581158"/>
    <w:rsid w:val="005B0004"/>
    <w:rsid w:val="008832CC"/>
    <w:rsid w:val="00A72DF8"/>
    <w:rsid w:val="00A92535"/>
    <w:rsid w:val="00AC3288"/>
    <w:rsid w:val="00D47634"/>
    <w:rsid w:val="00DA592E"/>
    <w:rsid w:val="00F46293"/>
    <w:rsid w:val="00F56811"/>
    <w:rsid w:val="00FD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E365"/>
  <w15:chartTrackingRefBased/>
  <w15:docId w15:val="{9E93A0DF-9446-488A-8717-3019DDC7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2CC"/>
    <w:rPr>
      <w:color w:val="0563C1" w:themeColor="hyperlink"/>
      <w:u w:val="single"/>
    </w:rPr>
  </w:style>
  <w:style w:type="paragraph" w:styleId="ListParagraph">
    <w:name w:val="List Paragraph"/>
    <w:basedOn w:val="Normal"/>
    <w:uiPriority w:val="34"/>
    <w:qFormat/>
    <w:rsid w:val="005B0004"/>
    <w:pPr>
      <w:ind w:left="720"/>
      <w:contextualSpacing/>
    </w:pPr>
  </w:style>
  <w:style w:type="paragraph" w:styleId="Title">
    <w:name w:val="Title"/>
    <w:basedOn w:val="Normal"/>
    <w:next w:val="Normal"/>
    <w:link w:val="TitleChar"/>
    <w:uiPriority w:val="10"/>
    <w:qFormat/>
    <w:rsid w:val="003E3A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3AF2"/>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A92535"/>
    <w:rPr>
      <w:color w:val="954F72" w:themeColor="followedHyperlink"/>
      <w:u w:val="single"/>
    </w:rPr>
  </w:style>
  <w:style w:type="character" w:styleId="CommentReference">
    <w:name w:val="annotation reference"/>
    <w:basedOn w:val="DefaultParagraphFont"/>
    <w:uiPriority w:val="99"/>
    <w:semiHidden/>
    <w:unhideWhenUsed/>
    <w:rsid w:val="00A92535"/>
    <w:rPr>
      <w:sz w:val="16"/>
      <w:szCs w:val="16"/>
    </w:rPr>
  </w:style>
  <w:style w:type="paragraph" w:styleId="CommentText">
    <w:name w:val="annotation text"/>
    <w:basedOn w:val="Normal"/>
    <w:link w:val="CommentTextChar"/>
    <w:uiPriority w:val="99"/>
    <w:semiHidden/>
    <w:unhideWhenUsed/>
    <w:rsid w:val="00A92535"/>
    <w:pPr>
      <w:spacing w:line="240" w:lineRule="auto"/>
    </w:pPr>
    <w:rPr>
      <w:sz w:val="20"/>
      <w:szCs w:val="20"/>
    </w:rPr>
  </w:style>
  <w:style w:type="character" w:customStyle="1" w:styleId="CommentTextChar">
    <w:name w:val="Comment Text Char"/>
    <w:basedOn w:val="DefaultParagraphFont"/>
    <w:link w:val="CommentText"/>
    <w:uiPriority w:val="99"/>
    <w:semiHidden/>
    <w:rsid w:val="00A92535"/>
    <w:rPr>
      <w:sz w:val="20"/>
      <w:szCs w:val="20"/>
    </w:rPr>
  </w:style>
  <w:style w:type="paragraph" w:styleId="CommentSubject">
    <w:name w:val="annotation subject"/>
    <w:basedOn w:val="CommentText"/>
    <w:next w:val="CommentText"/>
    <w:link w:val="CommentSubjectChar"/>
    <w:uiPriority w:val="99"/>
    <w:semiHidden/>
    <w:unhideWhenUsed/>
    <w:rsid w:val="00A92535"/>
    <w:rPr>
      <w:b/>
      <w:bCs/>
    </w:rPr>
  </w:style>
  <w:style w:type="character" w:customStyle="1" w:styleId="CommentSubjectChar">
    <w:name w:val="Comment Subject Char"/>
    <w:basedOn w:val="CommentTextChar"/>
    <w:link w:val="CommentSubject"/>
    <w:uiPriority w:val="99"/>
    <w:semiHidden/>
    <w:rsid w:val="00A92535"/>
    <w:rPr>
      <w:b/>
      <w:bCs/>
      <w:sz w:val="20"/>
      <w:szCs w:val="20"/>
    </w:rPr>
  </w:style>
  <w:style w:type="paragraph" w:styleId="BalloonText">
    <w:name w:val="Balloon Text"/>
    <w:basedOn w:val="Normal"/>
    <w:link w:val="BalloonTextChar"/>
    <w:uiPriority w:val="99"/>
    <w:semiHidden/>
    <w:unhideWhenUsed/>
    <w:rsid w:val="00A92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air/greenhouse-gas-emissions-data" TargetMode="External"/><Relationship Id="rId13" Type="http://schemas.openxmlformats.org/officeDocument/2006/relationships/hyperlink" Target="https://public.govdelivery.com/accounts/MNPCA/subscriber/new?topic_id=MNPCA_404" TargetMode="External"/><Relationship Id="rId18" Type="http://schemas.openxmlformats.org/officeDocument/2006/relationships/hyperlink" Target="https://www.hamline.edu/HUNewsDetail.aspx?id=4295051091" TargetMode="External"/><Relationship Id="rId3" Type="http://schemas.openxmlformats.org/officeDocument/2006/relationships/settings" Target="settings.xml"/><Relationship Id="rId7" Type="http://schemas.openxmlformats.org/officeDocument/2006/relationships/hyperlink" Target="https://www.dnr.state.mn.us/climate/climate_change_info/climate-trends.html" TargetMode="External"/><Relationship Id="rId12" Type="http://schemas.openxmlformats.org/officeDocument/2006/relationships/hyperlink" Target="https://climate.state.mn.us/get-involved" TargetMode="External"/><Relationship Id="rId17" Type="http://schemas.openxmlformats.org/officeDocument/2006/relationships/hyperlink" Target="http://www.cleanet.org" TargetMode="External"/><Relationship Id="rId2" Type="http://schemas.openxmlformats.org/officeDocument/2006/relationships/styles" Target="styles.xml"/><Relationship Id="rId16" Type="http://schemas.openxmlformats.org/officeDocument/2006/relationships/hyperlink" Target="https://subjecttoclimat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limate.state.mn.us/local-impacts" TargetMode="External"/><Relationship Id="rId11" Type="http://schemas.openxmlformats.org/officeDocument/2006/relationships/hyperlink" Target="https://climate.state.mn.us/node/351" TargetMode="External"/><Relationship Id="rId5" Type="http://schemas.openxmlformats.org/officeDocument/2006/relationships/image" Target="media/image1.png"/><Relationship Id="rId15" Type="http://schemas.openxmlformats.org/officeDocument/2006/relationships/hyperlink" Target="https://Project-wet-story.mnshpify.com/products/climate-water-resilience-virutal-training-pack" TargetMode="External"/><Relationship Id="rId10" Type="http://schemas.openxmlformats.org/officeDocument/2006/relationships/hyperlink" Target="https://climate.state.mn.us/youth-envision-futu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state.mn.us/communities/environment/climate/index.html" TargetMode="External"/><Relationship Id="rId14" Type="http://schemas.openxmlformats.org/officeDocument/2006/relationships/hyperlink" Target="http://www.climateg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Gangeness, Britt (MPCA)</dc:creator>
  <cp:keywords/>
  <dc:description/>
  <cp:lastModifiedBy>Gangeness, Britt (MPCA)</cp:lastModifiedBy>
  <cp:revision>5</cp:revision>
  <dcterms:created xsi:type="dcterms:W3CDTF">2021-10-29T13:30:00Z</dcterms:created>
  <dcterms:modified xsi:type="dcterms:W3CDTF">2021-10-29T13:47:00Z</dcterms:modified>
</cp:coreProperties>
</file>